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3D0621">
        <w:rPr>
          <w:b/>
          <w:bCs/>
          <w:sz w:val="28"/>
          <w:szCs w:val="28"/>
        </w:rPr>
        <w:t>ПОЛОЖЕНИЕ</w:t>
      </w:r>
    </w:p>
    <w:p w:rsidR="00EC67F8" w:rsidRPr="003D0621" w:rsidRDefault="00EC67F8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о п</w:t>
      </w:r>
      <w:r w:rsidR="00806F2D" w:rsidRPr="003D0621">
        <w:rPr>
          <w:b/>
          <w:bCs/>
          <w:sz w:val="28"/>
          <w:szCs w:val="28"/>
        </w:rPr>
        <w:t>роведен</w:t>
      </w:r>
      <w:r w:rsidR="00113115" w:rsidRPr="003D0621">
        <w:rPr>
          <w:b/>
          <w:bCs/>
          <w:sz w:val="28"/>
          <w:szCs w:val="28"/>
        </w:rPr>
        <w:t>ии городского конкурса «М</w:t>
      </w:r>
      <w:r w:rsidR="00D440E2" w:rsidRPr="003D0621">
        <w:rPr>
          <w:b/>
          <w:bCs/>
          <w:sz w:val="28"/>
          <w:szCs w:val="28"/>
        </w:rPr>
        <w:t>олодой специалист – 2019</w:t>
      </w:r>
      <w:r w:rsidRPr="003D0621">
        <w:rPr>
          <w:b/>
          <w:bCs/>
          <w:sz w:val="28"/>
          <w:szCs w:val="28"/>
        </w:rPr>
        <w:t>»</w:t>
      </w:r>
    </w:p>
    <w:p w:rsidR="00EC67F8" w:rsidRPr="003D0621" w:rsidRDefault="00EC67F8" w:rsidP="00E95552">
      <w:pPr>
        <w:pStyle w:val="Default"/>
        <w:jc w:val="center"/>
        <w:rPr>
          <w:b/>
          <w:bCs/>
          <w:sz w:val="28"/>
          <w:szCs w:val="28"/>
        </w:rPr>
      </w:pPr>
    </w:p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r w:rsidRPr="003D0621">
        <w:rPr>
          <w:b/>
          <w:bCs/>
          <w:sz w:val="28"/>
          <w:szCs w:val="28"/>
        </w:rPr>
        <w:t>1. Общие положения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1.1. Настоящее положение определяет порядок и сроки проведения </w:t>
      </w:r>
      <w:r w:rsidR="00EC67F8" w:rsidRPr="003D0621">
        <w:rPr>
          <w:sz w:val="28"/>
          <w:szCs w:val="28"/>
        </w:rPr>
        <w:t>городского конкурс</w:t>
      </w:r>
      <w:r w:rsidR="00113115" w:rsidRPr="003D0621">
        <w:rPr>
          <w:sz w:val="28"/>
          <w:szCs w:val="28"/>
        </w:rPr>
        <w:t>а «М</w:t>
      </w:r>
      <w:r w:rsidR="00D440E2" w:rsidRPr="003D0621">
        <w:rPr>
          <w:sz w:val="28"/>
          <w:szCs w:val="28"/>
        </w:rPr>
        <w:t>олодой специалист – 2019</w:t>
      </w:r>
      <w:r w:rsidR="00EC67F8" w:rsidRPr="003D0621">
        <w:rPr>
          <w:sz w:val="28"/>
          <w:szCs w:val="28"/>
        </w:rPr>
        <w:t>»</w:t>
      </w:r>
      <w:r w:rsidR="00EC67F8" w:rsidRPr="003D0621">
        <w:rPr>
          <w:bCs/>
          <w:sz w:val="28"/>
          <w:szCs w:val="28"/>
        </w:rPr>
        <w:t xml:space="preserve"> </w:t>
      </w:r>
      <w:r w:rsidRPr="003D0621">
        <w:rPr>
          <w:sz w:val="28"/>
          <w:szCs w:val="28"/>
        </w:rPr>
        <w:t xml:space="preserve">на территории </w:t>
      </w:r>
      <w:r w:rsidR="00EC67F8" w:rsidRPr="003D0621">
        <w:rPr>
          <w:sz w:val="28"/>
          <w:szCs w:val="28"/>
        </w:rPr>
        <w:t>муниципального образования город Салехард</w:t>
      </w:r>
      <w:r w:rsidRPr="003D0621">
        <w:rPr>
          <w:sz w:val="28"/>
          <w:szCs w:val="28"/>
        </w:rPr>
        <w:t xml:space="preserve"> (далее - Конкурс). </w:t>
      </w:r>
    </w:p>
    <w:p w:rsidR="004B0F95" w:rsidRPr="003D0621" w:rsidRDefault="00541DDC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1.2. </w:t>
      </w:r>
      <w:r w:rsidR="004B0F95" w:rsidRPr="003D0621">
        <w:rPr>
          <w:sz w:val="28"/>
          <w:szCs w:val="28"/>
        </w:rPr>
        <w:t xml:space="preserve">Учредителем Конкурса является управление культуры и молодежной политики Администрации </w:t>
      </w:r>
      <w:r w:rsidR="00B205E0" w:rsidRPr="003D0621">
        <w:rPr>
          <w:sz w:val="28"/>
          <w:szCs w:val="28"/>
        </w:rPr>
        <w:t>муниципального образования город</w:t>
      </w:r>
      <w:r w:rsidR="004B0F95" w:rsidRPr="003D0621">
        <w:rPr>
          <w:sz w:val="28"/>
          <w:szCs w:val="28"/>
        </w:rPr>
        <w:t xml:space="preserve"> Салехард</w:t>
      </w:r>
      <w:r w:rsidR="00154A3E" w:rsidRPr="003D0621">
        <w:rPr>
          <w:sz w:val="28"/>
          <w:szCs w:val="28"/>
        </w:rPr>
        <w:t xml:space="preserve"> (далее – Управление)</w:t>
      </w:r>
      <w:r w:rsidR="004B0F95" w:rsidRPr="003D0621">
        <w:rPr>
          <w:sz w:val="28"/>
          <w:szCs w:val="28"/>
        </w:rPr>
        <w:t>.</w:t>
      </w:r>
    </w:p>
    <w:p w:rsidR="00541DDC" w:rsidRPr="003D0621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1.3. Организатором Конкурса является</w:t>
      </w:r>
      <w:r w:rsidR="00541DDC" w:rsidRPr="003D0621">
        <w:rPr>
          <w:sz w:val="28"/>
          <w:szCs w:val="28"/>
        </w:rPr>
        <w:t xml:space="preserve"> муниципальное автономное учреждени</w:t>
      </w:r>
      <w:r w:rsidR="00D440E2" w:rsidRPr="003D0621">
        <w:rPr>
          <w:sz w:val="28"/>
          <w:szCs w:val="28"/>
        </w:rPr>
        <w:t>е «Салехардский центр молодежи» (далее – Учреждение)</w:t>
      </w:r>
      <w:r w:rsidR="00334AC4" w:rsidRPr="003D0621">
        <w:rPr>
          <w:sz w:val="28"/>
          <w:szCs w:val="28"/>
        </w:rPr>
        <w:t>.</w:t>
      </w:r>
    </w:p>
    <w:p w:rsidR="00541DDC" w:rsidRPr="003D0621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1.4. </w:t>
      </w:r>
      <w:r w:rsidR="00704164" w:rsidRPr="003D0621">
        <w:rPr>
          <w:sz w:val="28"/>
          <w:szCs w:val="28"/>
        </w:rPr>
        <w:t xml:space="preserve">Методическое и техническое обеспечение проведения Конкурса осуществляет </w:t>
      </w:r>
      <w:r w:rsidR="00D440E2" w:rsidRPr="003D0621">
        <w:rPr>
          <w:sz w:val="28"/>
          <w:szCs w:val="28"/>
        </w:rPr>
        <w:t>Учреждение</w:t>
      </w:r>
      <w:r w:rsidR="00541DDC" w:rsidRPr="003D0621">
        <w:rPr>
          <w:sz w:val="28"/>
          <w:szCs w:val="28"/>
        </w:rPr>
        <w:t>.</w:t>
      </w:r>
    </w:p>
    <w:p w:rsidR="00541DDC" w:rsidRDefault="004B0F9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1.5. </w:t>
      </w:r>
      <w:r w:rsidR="00704164" w:rsidRPr="003D0621">
        <w:rPr>
          <w:sz w:val="28"/>
          <w:szCs w:val="28"/>
        </w:rPr>
        <w:t xml:space="preserve">Организацию и проведение мероприятий Конкурса осуществляет организационный комитет Конкурса (далее – Оргкомитет), состоящий из представителей </w:t>
      </w:r>
      <w:r w:rsidR="00154A3E" w:rsidRPr="003D0621">
        <w:rPr>
          <w:sz w:val="28"/>
          <w:szCs w:val="28"/>
        </w:rPr>
        <w:t>Управления</w:t>
      </w:r>
      <w:r w:rsidR="00541DDC" w:rsidRPr="003D0621">
        <w:rPr>
          <w:sz w:val="28"/>
          <w:szCs w:val="28"/>
        </w:rPr>
        <w:t xml:space="preserve">, </w:t>
      </w:r>
      <w:r w:rsidR="00D440E2" w:rsidRPr="003D0621">
        <w:rPr>
          <w:sz w:val="28"/>
          <w:szCs w:val="28"/>
        </w:rPr>
        <w:t>Учреждения</w:t>
      </w:r>
      <w:r w:rsidR="00B25692" w:rsidRPr="003D0621">
        <w:rPr>
          <w:sz w:val="28"/>
          <w:szCs w:val="28"/>
        </w:rPr>
        <w:t xml:space="preserve">, </w:t>
      </w:r>
      <w:r w:rsidR="00541DDC" w:rsidRPr="003D0621">
        <w:rPr>
          <w:sz w:val="28"/>
          <w:szCs w:val="28"/>
        </w:rPr>
        <w:t xml:space="preserve">специалистов занимающихся вопросами </w:t>
      </w:r>
      <w:r w:rsidR="00EA5DE2">
        <w:rPr>
          <w:sz w:val="28"/>
          <w:szCs w:val="28"/>
        </w:rPr>
        <w:t>поддержки талантливой молодежи</w:t>
      </w:r>
      <w:r w:rsidR="00B25692" w:rsidRPr="003D0621">
        <w:rPr>
          <w:sz w:val="28"/>
          <w:szCs w:val="28"/>
        </w:rPr>
        <w:t>.</w:t>
      </w:r>
    </w:p>
    <w:p w:rsidR="00CE7E1E" w:rsidRPr="003D0621" w:rsidRDefault="00CE7E1E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Экспертную оценку </w:t>
      </w:r>
      <w:r>
        <w:rPr>
          <w:iCs/>
          <w:sz w:val="28"/>
          <w:szCs w:val="28"/>
        </w:rPr>
        <w:t xml:space="preserve">карт проектов, 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>публ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ичных выступлений 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 xml:space="preserve">«Мои </w:t>
      </w:r>
      <w:r w:rsidRPr="001C382D">
        <w:rPr>
          <w:iCs/>
          <w:sz w:val="28"/>
          <w:szCs w:val="28"/>
        </w:rPr>
        <w:t>достижения</w:t>
      </w:r>
      <w:r w:rsidRPr="0040143B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, представления и защит проектов осуществляет экспертная комиссия, утверждённая организатором.</w:t>
      </w:r>
    </w:p>
    <w:p w:rsidR="00541DDC" w:rsidRPr="003D0621" w:rsidRDefault="00541DDC" w:rsidP="00E95552">
      <w:pPr>
        <w:pStyle w:val="Default"/>
        <w:ind w:firstLine="709"/>
        <w:jc w:val="both"/>
        <w:rPr>
          <w:sz w:val="28"/>
          <w:szCs w:val="28"/>
        </w:rPr>
      </w:pPr>
    </w:p>
    <w:p w:rsidR="00B25692" w:rsidRPr="003D0621" w:rsidRDefault="00704164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2. Цель и задачи Конкурса</w:t>
      </w:r>
    </w:p>
    <w:p w:rsidR="00EA5DE2" w:rsidRDefault="00B25692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2.1. </w:t>
      </w:r>
      <w:r w:rsidR="00704164" w:rsidRPr="003D0621">
        <w:rPr>
          <w:sz w:val="28"/>
          <w:szCs w:val="28"/>
        </w:rPr>
        <w:t>Целью проведе</w:t>
      </w:r>
      <w:r w:rsidR="006B7B0A" w:rsidRPr="003D0621">
        <w:rPr>
          <w:sz w:val="28"/>
          <w:szCs w:val="28"/>
        </w:rPr>
        <w:t>ния Конкурса является</w:t>
      </w:r>
      <w:r w:rsidR="00704164" w:rsidRPr="003D0621">
        <w:rPr>
          <w:sz w:val="28"/>
          <w:szCs w:val="28"/>
        </w:rPr>
        <w:t xml:space="preserve"> </w:t>
      </w:r>
      <w:r w:rsidR="006B7B0A" w:rsidRPr="003D0621">
        <w:rPr>
          <w:sz w:val="28"/>
          <w:szCs w:val="28"/>
        </w:rPr>
        <w:t>определение</w:t>
      </w:r>
      <w:r w:rsidR="005D05EF" w:rsidRPr="003D0621">
        <w:rPr>
          <w:sz w:val="28"/>
          <w:szCs w:val="28"/>
        </w:rPr>
        <w:t xml:space="preserve"> и продвижение</w:t>
      </w:r>
      <w:r w:rsidR="006B7B0A" w:rsidRPr="003D0621">
        <w:rPr>
          <w:sz w:val="28"/>
          <w:szCs w:val="28"/>
        </w:rPr>
        <w:t xml:space="preserve"> </w:t>
      </w:r>
      <w:r w:rsidR="00D440E2" w:rsidRPr="003D0621">
        <w:rPr>
          <w:sz w:val="28"/>
          <w:szCs w:val="28"/>
        </w:rPr>
        <w:t>лучших молодых специалистов 2019</w:t>
      </w:r>
      <w:r w:rsidR="006B7B0A" w:rsidRPr="003D0621">
        <w:rPr>
          <w:sz w:val="28"/>
          <w:szCs w:val="28"/>
        </w:rPr>
        <w:t xml:space="preserve"> года </w:t>
      </w:r>
      <w:r w:rsidR="00EA5DE2" w:rsidRPr="003D0621">
        <w:rPr>
          <w:sz w:val="28"/>
          <w:szCs w:val="28"/>
        </w:rPr>
        <w:t>на территории муниципального образования город Салехард</w:t>
      </w:r>
      <w:r w:rsidR="00EA5DE2">
        <w:rPr>
          <w:sz w:val="28"/>
          <w:szCs w:val="28"/>
        </w:rPr>
        <w:t xml:space="preserve"> и создания им условий для социальных лифтов.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2.2. Задачи: </w:t>
      </w:r>
    </w:p>
    <w:p w:rsidR="00EA5DE2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2.2.1. </w:t>
      </w:r>
      <w:r w:rsidR="00EA5DE2">
        <w:rPr>
          <w:sz w:val="28"/>
          <w:szCs w:val="28"/>
        </w:rPr>
        <w:t xml:space="preserve">Определение лучших молодых специалистов на </w:t>
      </w:r>
      <w:r w:rsidR="00EA5DE2" w:rsidRPr="003D0621">
        <w:rPr>
          <w:sz w:val="28"/>
          <w:szCs w:val="28"/>
        </w:rPr>
        <w:t>территории муниципального образования город Салехард.</w:t>
      </w:r>
    </w:p>
    <w:p w:rsidR="00F65349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2.2.2.</w:t>
      </w:r>
      <w:r w:rsidR="001A530A" w:rsidRPr="003D0621">
        <w:rPr>
          <w:sz w:val="28"/>
          <w:szCs w:val="28"/>
        </w:rPr>
        <w:t> </w:t>
      </w:r>
      <w:r w:rsidR="00A969CE" w:rsidRPr="003D0621">
        <w:rPr>
          <w:sz w:val="28"/>
          <w:szCs w:val="28"/>
        </w:rPr>
        <w:t xml:space="preserve">Продвижение лучших молодых специалистов через </w:t>
      </w:r>
      <w:r w:rsidR="007C6FF1" w:rsidRPr="003D0621">
        <w:rPr>
          <w:sz w:val="28"/>
          <w:szCs w:val="28"/>
        </w:rPr>
        <w:t xml:space="preserve">СМИ, </w:t>
      </w:r>
      <w:r w:rsidR="00A969CE" w:rsidRPr="003D0621">
        <w:rPr>
          <w:sz w:val="28"/>
          <w:szCs w:val="28"/>
        </w:rPr>
        <w:t xml:space="preserve">электронные организационные коммуникации с внешней средой: </w:t>
      </w:r>
      <w:r w:rsidR="00B205E0" w:rsidRPr="003D0621">
        <w:rPr>
          <w:sz w:val="28"/>
          <w:szCs w:val="28"/>
        </w:rPr>
        <w:t>социальные платформы («</w:t>
      </w:r>
      <w:proofErr w:type="spellStart"/>
      <w:r w:rsidR="00B205E0" w:rsidRPr="003D0621">
        <w:rPr>
          <w:sz w:val="28"/>
          <w:szCs w:val="28"/>
        </w:rPr>
        <w:t>ВКонтакт</w:t>
      </w:r>
      <w:proofErr w:type="spellEnd"/>
      <w:r w:rsidR="00A969CE" w:rsidRPr="003D0621">
        <w:rPr>
          <w:sz w:val="28"/>
          <w:szCs w:val="28"/>
        </w:rPr>
        <w:t>», «</w:t>
      </w:r>
      <w:proofErr w:type="spellStart"/>
      <w:r w:rsidR="00A969CE" w:rsidRPr="003D0621">
        <w:rPr>
          <w:sz w:val="28"/>
          <w:szCs w:val="28"/>
        </w:rPr>
        <w:t>Facebook</w:t>
      </w:r>
      <w:proofErr w:type="spellEnd"/>
      <w:r w:rsidR="00A969CE" w:rsidRPr="003D0621">
        <w:rPr>
          <w:sz w:val="28"/>
          <w:szCs w:val="28"/>
        </w:rPr>
        <w:t>», «</w:t>
      </w:r>
      <w:proofErr w:type="spellStart"/>
      <w:r w:rsidR="00974124" w:rsidRPr="003D0621">
        <w:rPr>
          <w:sz w:val="28"/>
          <w:szCs w:val="28"/>
          <w:lang w:val="en-US"/>
        </w:rPr>
        <w:t>Instagram</w:t>
      </w:r>
      <w:proofErr w:type="spellEnd"/>
      <w:r w:rsidR="007B02DF" w:rsidRPr="003D0621">
        <w:rPr>
          <w:sz w:val="28"/>
          <w:szCs w:val="28"/>
        </w:rPr>
        <w:t>»), сайты У</w:t>
      </w:r>
      <w:r w:rsidR="00A969CE" w:rsidRPr="003D0621">
        <w:rPr>
          <w:sz w:val="28"/>
          <w:szCs w:val="28"/>
        </w:rPr>
        <w:t xml:space="preserve">правления </w:t>
      </w:r>
      <w:r w:rsidR="007B02DF" w:rsidRPr="003D0621">
        <w:rPr>
          <w:sz w:val="28"/>
          <w:szCs w:val="28"/>
        </w:rPr>
        <w:t>и</w:t>
      </w:r>
      <w:r w:rsidR="00D440E2" w:rsidRPr="003D0621">
        <w:rPr>
          <w:sz w:val="28"/>
          <w:szCs w:val="28"/>
        </w:rPr>
        <w:t xml:space="preserve"> Учреждения</w:t>
      </w:r>
      <w:r w:rsidRPr="003D0621">
        <w:rPr>
          <w:sz w:val="28"/>
          <w:szCs w:val="28"/>
        </w:rPr>
        <w:t>.</w:t>
      </w:r>
    </w:p>
    <w:p w:rsidR="00EA5DE2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 Создание лучшим молодым специалистам условий для</w:t>
      </w:r>
      <w:r w:rsidR="008F684A">
        <w:rPr>
          <w:sz w:val="28"/>
          <w:szCs w:val="28"/>
        </w:rPr>
        <w:t xml:space="preserve"> социальных лифтов</w:t>
      </w:r>
      <w:r>
        <w:rPr>
          <w:sz w:val="28"/>
          <w:szCs w:val="28"/>
        </w:rPr>
        <w:t xml:space="preserve"> на территории муниципального образования город Салехард.</w:t>
      </w:r>
    </w:p>
    <w:p w:rsidR="001C48CB" w:rsidRPr="003D0621" w:rsidRDefault="00704164" w:rsidP="00E95552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3. Участники Конкурса</w:t>
      </w:r>
    </w:p>
    <w:p w:rsidR="003B5DF8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3.1. </w:t>
      </w:r>
      <w:r w:rsidR="001C48CB" w:rsidRPr="003D0621">
        <w:rPr>
          <w:sz w:val="28"/>
          <w:szCs w:val="28"/>
        </w:rPr>
        <w:t>Конкурс провод</w:t>
      </w:r>
      <w:r w:rsidR="003B5DF8" w:rsidRPr="003D0621">
        <w:rPr>
          <w:sz w:val="28"/>
          <w:szCs w:val="28"/>
        </w:rPr>
        <w:t>ится среди молодых специалистов</w:t>
      </w:r>
      <w:r w:rsidR="001D5338" w:rsidRPr="003D0621">
        <w:rPr>
          <w:sz w:val="28"/>
          <w:szCs w:val="28"/>
        </w:rPr>
        <w:t>.</w:t>
      </w:r>
      <w:r w:rsidR="00113115" w:rsidRPr="003D0621">
        <w:rPr>
          <w:sz w:val="28"/>
          <w:szCs w:val="28"/>
        </w:rPr>
        <w:t xml:space="preserve"> Молодой специалист –</w:t>
      </w:r>
      <w:r w:rsidR="007F3458">
        <w:rPr>
          <w:sz w:val="28"/>
          <w:szCs w:val="28"/>
        </w:rPr>
        <w:t xml:space="preserve"> выпускник профессиональной образовательной организации и образовательной организации</w:t>
      </w:r>
      <w:r w:rsidR="003B5DF8" w:rsidRPr="003D0621">
        <w:rPr>
          <w:sz w:val="28"/>
          <w:szCs w:val="28"/>
        </w:rPr>
        <w:t xml:space="preserve"> высшего об</w:t>
      </w:r>
      <w:r w:rsidR="00844D0A" w:rsidRPr="003D0621">
        <w:rPr>
          <w:sz w:val="28"/>
          <w:szCs w:val="28"/>
        </w:rPr>
        <w:t>разования в возрасте до 30</w:t>
      </w:r>
      <w:r w:rsidR="003B5DF8" w:rsidRPr="003D0621">
        <w:rPr>
          <w:sz w:val="28"/>
          <w:szCs w:val="28"/>
        </w:rPr>
        <w:t xml:space="preserve"> </w:t>
      </w:r>
      <w:r w:rsidR="00D440E2" w:rsidRPr="003D0621">
        <w:rPr>
          <w:sz w:val="28"/>
          <w:szCs w:val="28"/>
        </w:rPr>
        <w:t>лет,</w:t>
      </w:r>
      <w:r w:rsidR="003B5DF8" w:rsidRPr="003D0621">
        <w:rPr>
          <w:sz w:val="28"/>
          <w:szCs w:val="28"/>
        </w:rPr>
        <w:t xml:space="preserve"> включительно, и</w:t>
      </w:r>
      <w:r w:rsidR="00D440E2" w:rsidRPr="003D0621">
        <w:rPr>
          <w:sz w:val="28"/>
          <w:szCs w:val="28"/>
        </w:rPr>
        <w:t>меющий документ об образовании,</w:t>
      </w:r>
      <w:r w:rsidR="003B5DF8" w:rsidRPr="003D0621">
        <w:rPr>
          <w:sz w:val="28"/>
          <w:szCs w:val="28"/>
        </w:rPr>
        <w:t xml:space="preserve"> о квалифика</w:t>
      </w:r>
      <w:r w:rsidR="00B205E0" w:rsidRPr="003D0621">
        <w:rPr>
          <w:sz w:val="28"/>
          <w:szCs w:val="28"/>
        </w:rPr>
        <w:t>ции и работающий на предприятии или в организации</w:t>
      </w:r>
      <w:r w:rsidR="003B5DF8" w:rsidRPr="003D0621">
        <w:rPr>
          <w:sz w:val="28"/>
          <w:szCs w:val="28"/>
        </w:rPr>
        <w:t xml:space="preserve"> на территории муниципального образования город Салехард.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3D0621">
        <w:rPr>
          <w:sz w:val="28"/>
          <w:szCs w:val="28"/>
        </w:rPr>
        <w:t>. </w:t>
      </w:r>
      <w:r>
        <w:rPr>
          <w:sz w:val="28"/>
          <w:szCs w:val="28"/>
        </w:rPr>
        <w:t>Молодые специалисты участвуют в следующих</w:t>
      </w:r>
      <w:r w:rsidRPr="003D0621">
        <w:rPr>
          <w:sz w:val="28"/>
          <w:szCs w:val="28"/>
        </w:rPr>
        <w:t xml:space="preserve"> номин</w:t>
      </w:r>
      <w:r>
        <w:rPr>
          <w:sz w:val="28"/>
          <w:szCs w:val="28"/>
        </w:rPr>
        <w:t>ациях Конкурса</w:t>
      </w:r>
      <w:r w:rsidRPr="003D0621">
        <w:rPr>
          <w:sz w:val="28"/>
          <w:szCs w:val="28"/>
        </w:rPr>
        <w:t>: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«Образовательные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lastRenderedPageBreak/>
        <w:t xml:space="preserve">- «Научно-технические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«Культурные, социально-культурные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«Воспитательные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«Охранно-защитные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«Естественнонаучные проекты» </w:t>
      </w:r>
    </w:p>
    <w:p w:rsidR="00EC59F9" w:rsidRPr="003D0621" w:rsidRDefault="00EC59F9" w:rsidP="00EC59F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«Экологические проекты»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«Информационно-коммуникативные технологии, информатизация»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«Программирование» </w:t>
      </w:r>
    </w:p>
    <w:p w:rsidR="00EC59F9" w:rsidRPr="003D0621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«Развитие системы молодёжной политики на территории муниципального образования город Салехард». </w:t>
      </w:r>
    </w:p>
    <w:p w:rsidR="00CE7E1E" w:rsidRDefault="00CE7E1E" w:rsidP="00EC59F9">
      <w:pPr>
        <w:pStyle w:val="Default"/>
        <w:rPr>
          <w:b/>
          <w:bCs/>
          <w:sz w:val="28"/>
          <w:szCs w:val="28"/>
        </w:rPr>
      </w:pPr>
    </w:p>
    <w:p w:rsidR="00704164" w:rsidRPr="003D0621" w:rsidRDefault="00704164" w:rsidP="00E95552">
      <w:pPr>
        <w:pStyle w:val="Default"/>
        <w:jc w:val="center"/>
        <w:rPr>
          <w:sz w:val="28"/>
          <w:szCs w:val="28"/>
        </w:rPr>
      </w:pPr>
      <w:r w:rsidRPr="003D0621">
        <w:rPr>
          <w:b/>
          <w:bCs/>
          <w:sz w:val="28"/>
          <w:szCs w:val="28"/>
        </w:rPr>
        <w:t>4. Порядок проведения Конкурса</w:t>
      </w:r>
    </w:p>
    <w:p w:rsidR="00704164" w:rsidRPr="003D0621" w:rsidRDefault="00041A0F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4.1. </w:t>
      </w:r>
      <w:r w:rsidR="00704164" w:rsidRPr="003D0621">
        <w:rPr>
          <w:sz w:val="28"/>
          <w:szCs w:val="28"/>
        </w:rPr>
        <w:t>Сроки проведения Конкурса</w:t>
      </w:r>
      <w:r w:rsidR="00311A6B" w:rsidRPr="003D0621">
        <w:rPr>
          <w:sz w:val="28"/>
          <w:szCs w:val="28"/>
        </w:rPr>
        <w:t>:</w:t>
      </w:r>
      <w:r w:rsidR="00704164" w:rsidRPr="003D0621">
        <w:rPr>
          <w:i/>
          <w:sz w:val="28"/>
          <w:szCs w:val="28"/>
        </w:rPr>
        <w:t xml:space="preserve"> </w:t>
      </w:r>
      <w:r w:rsidR="0043148B" w:rsidRPr="003D0621">
        <w:rPr>
          <w:b/>
          <w:i/>
          <w:sz w:val="28"/>
          <w:szCs w:val="28"/>
        </w:rPr>
        <w:t>с</w:t>
      </w:r>
      <w:r w:rsidR="00D440E2" w:rsidRPr="003D0621">
        <w:rPr>
          <w:b/>
          <w:i/>
          <w:sz w:val="28"/>
          <w:szCs w:val="28"/>
        </w:rPr>
        <w:t xml:space="preserve"> </w:t>
      </w:r>
      <w:r w:rsidR="00CE7E1E">
        <w:rPr>
          <w:b/>
          <w:i/>
          <w:sz w:val="28"/>
          <w:szCs w:val="28"/>
        </w:rPr>
        <w:t>18</w:t>
      </w:r>
      <w:r w:rsidR="00EA5DE2">
        <w:rPr>
          <w:b/>
          <w:i/>
          <w:sz w:val="28"/>
          <w:szCs w:val="28"/>
        </w:rPr>
        <w:t xml:space="preserve"> октября</w:t>
      </w:r>
      <w:r w:rsidR="0043148B" w:rsidRPr="003D0621">
        <w:rPr>
          <w:b/>
          <w:i/>
          <w:sz w:val="28"/>
          <w:szCs w:val="28"/>
        </w:rPr>
        <w:t xml:space="preserve"> </w:t>
      </w:r>
      <w:r w:rsidR="00311A6B" w:rsidRPr="003D0621">
        <w:rPr>
          <w:b/>
          <w:i/>
          <w:sz w:val="28"/>
          <w:szCs w:val="28"/>
        </w:rPr>
        <w:t xml:space="preserve">по 30 </w:t>
      </w:r>
      <w:r w:rsidR="00311A6B" w:rsidRPr="003D0621">
        <w:rPr>
          <w:b/>
          <w:i/>
          <w:iCs/>
          <w:sz w:val="28"/>
          <w:szCs w:val="28"/>
        </w:rPr>
        <w:t>ноября</w:t>
      </w:r>
      <w:r w:rsidR="00D440E2" w:rsidRPr="003D0621">
        <w:rPr>
          <w:b/>
          <w:i/>
          <w:iCs/>
          <w:sz w:val="28"/>
          <w:szCs w:val="28"/>
        </w:rPr>
        <w:t xml:space="preserve"> 2019</w:t>
      </w:r>
      <w:r w:rsidR="00704164" w:rsidRPr="003D0621">
        <w:rPr>
          <w:b/>
          <w:i/>
          <w:iCs/>
          <w:sz w:val="28"/>
          <w:szCs w:val="28"/>
        </w:rPr>
        <w:t xml:space="preserve"> года</w:t>
      </w:r>
      <w:r w:rsidR="00704164" w:rsidRPr="003D0621">
        <w:rPr>
          <w:b/>
          <w:i/>
          <w:sz w:val="28"/>
          <w:szCs w:val="28"/>
        </w:rPr>
        <w:t>.</w:t>
      </w:r>
      <w:r w:rsidR="00704164" w:rsidRPr="003D0621">
        <w:rPr>
          <w:sz w:val="28"/>
          <w:szCs w:val="28"/>
        </w:rPr>
        <w:t xml:space="preserve"> </w:t>
      </w:r>
    </w:p>
    <w:p w:rsidR="00704164" w:rsidRPr="003D0621" w:rsidRDefault="003B0F7F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EA5DE2">
        <w:rPr>
          <w:sz w:val="28"/>
          <w:szCs w:val="28"/>
        </w:rPr>
        <w:t>Конкурс проводится в три</w:t>
      </w:r>
      <w:r w:rsidR="00704164" w:rsidRPr="003D0621">
        <w:rPr>
          <w:sz w:val="28"/>
          <w:szCs w:val="28"/>
        </w:rPr>
        <w:t xml:space="preserve"> этапа: 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1-й – организационный</w:t>
      </w:r>
      <w:r w:rsidR="00D45FBD" w:rsidRPr="003D0621">
        <w:rPr>
          <w:sz w:val="28"/>
          <w:szCs w:val="28"/>
        </w:rPr>
        <w:t xml:space="preserve"> этап</w:t>
      </w:r>
      <w:r w:rsidRPr="003D0621">
        <w:rPr>
          <w:sz w:val="28"/>
          <w:szCs w:val="28"/>
        </w:rPr>
        <w:t xml:space="preserve">; </w:t>
      </w:r>
    </w:p>
    <w:p w:rsidR="00D45FBD" w:rsidRPr="003D0621" w:rsidRDefault="00704164" w:rsidP="00EA5DE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2-й –</w:t>
      </w:r>
      <w:r w:rsidR="00EA5DE2">
        <w:rPr>
          <w:sz w:val="28"/>
          <w:szCs w:val="28"/>
        </w:rPr>
        <w:t xml:space="preserve"> </w:t>
      </w:r>
      <w:r w:rsidR="00D616C1" w:rsidRPr="003D0621">
        <w:rPr>
          <w:sz w:val="28"/>
          <w:szCs w:val="28"/>
        </w:rPr>
        <w:t>основной этап</w:t>
      </w:r>
      <w:r w:rsidR="009B5054" w:rsidRPr="003D0621">
        <w:rPr>
          <w:sz w:val="28"/>
          <w:szCs w:val="28"/>
        </w:rPr>
        <w:t xml:space="preserve"> </w:t>
      </w:r>
      <w:r w:rsidR="00594F21">
        <w:rPr>
          <w:sz w:val="28"/>
          <w:szCs w:val="28"/>
        </w:rPr>
        <w:t>(4</w:t>
      </w:r>
      <w:r w:rsidRPr="003D0621">
        <w:rPr>
          <w:sz w:val="28"/>
          <w:szCs w:val="28"/>
        </w:rPr>
        <w:t xml:space="preserve"> тура); </w:t>
      </w:r>
    </w:p>
    <w:p w:rsidR="00704164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164" w:rsidRPr="003D0621">
        <w:rPr>
          <w:sz w:val="28"/>
          <w:szCs w:val="28"/>
        </w:rPr>
        <w:t xml:space="preserve">-й – заключительный этап. </w:t>
      </w:r>
    </w:p>
    <w:p w:rsidR="00704164" w:rsidRPr="003D0621" w:rsidRDefault="00704164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4.3. </w:t>
      </w:r>
      <w:r w:rsidRPr="003D0621">
        <w:rPr>
          <w:b/>
          <w:i/>
          <w:sz w:val="28"/>
          <w:szCs w:val="28"/>
        </w:rPr>
        <w:t>На первом этапе</w:t>
      </w:r>
      <w:r w:rsidRPr="003D0621">
        <w:rPr>
          <w:sz w:val="28"/>
          <w:szCs w:val="28"/>
        </w:rPr>
        <w:t xml:space="preserve"> –</w:t>
      </w:r>
      <w:r w:rsidR="00766C05" w:rsidRPr="003D0621">
        <w:rPr>
          <w:sz w:val="28"/>
          <w:szCs w:val="28"/>
        </w:rPr>
        <w:t xml:space="preserve"> </w:t>
      </w:r>
      <w:r w:rsidR="001C48CB" w:rsidRPr="003D0621">
        <w:rPr>
          <w:i/>
          <w:iCs/>
          <w:sz w:val="28"/>
          <w:szCs w:val="28"/>
        </w:rPr>
        <w:t>организационном</w:t>
      </w:r>
      <w:r w:rsidR="00113115" w:rsidRPr="003D0621">
        <w:rPr>
          <w:i/>
          <w:iCs/>
          <w:sz w:val="28"/>
          <w:szCs w:val="28"/>
        </w:rPr>
        <w:t xml:space="preserve"> </w:t>
      </w:r>
      <w:r w:rsidR="00974124" w:rsidRPr="003D0621">
        <w:rPr>
          <w:b/>
          <w:i/>
          <w:iCs/>
          <w:sz w:val="28"/>
          <w:szCs w:val="28"/>
        </w:rPr>
        <w:t>(</w:t>
      </w:r>
      <w:r w:rsidR="0043148B" w:rsidRPr="003D0621">
        <w:rPr>
          <w:b/>
          <w:i/>
          <w:iCs/>
          <w:sz w:val="28"/>
          <w:szCs w:val="28"/>
        </w:rPr>
        <w:t>с</w:t>
      </w:r>
      <w:r w:rsidR="00765282">
        <w:rPr>
          <w:b/>
          <w:i/>
          <w:iCs/>
          <w:sz w:val="28"/>
          <w:szCs w:val="28"/>
        </w:rPr>
        <w:t xml:space="preserve"> 18</w:t>
      </w:r>
      <w:r w:rsidR="00EA5DE2">
        <w:rPr>
          <w:b/>
          <w:i/>
          <w:iCs/>
          <w:sz w:val="28"/>
          <w:szCs w:val="28"/>
        </w:rPr>
        <w:t xml:space="preserve"> октября</w:t>
      </w:r>
      <w:r w:rsidR="00113115" w:rsidRPr="003D0621">
        <w:rPr>
          <w:b/>
          <w:i/>
          <w:iCs/>
          <w:sz w:val="28"/>
          <w:szCs w:val="28"/>
        </w:rPr>
        <w:t xml:space="preserve"> по </w:t>
      </w:r>
      <w:r w:rsidR="00594F21">
        <w:rPr>
          <w:b/>
          <w:i/>
          <w:iCs/>
          <w:sz w:val="28"/>
          <w:szCs w:val="28"/>
        </w:rPr>
        <w:t>18</w:t>
      </w:r>
      <w:r w:rsidR="00041A0F" w:rsidRPr="003D0621">
        <w:rPr>
          <w:b/>
          <w:i/>
          <w:iCs/>
          <w:sz w:val="28"/>
          <w:szCs w:val="28"/>
        </w:rPr>
        <w:t xml:space="preserve"> ноября</w:t>
      </w:r>
      <w:r w:rsidR="00113115" w:rsidRPr="003D0621">
        <w:rPr>
          <w:b/>
          <w:i/>
          <w:iCs/>
          <w:sz w:val="28"/>
          <w:szCs w:val="28"/>
        </w:rPr>
        <w:t xml:space="preserve"> </w:t>
      </w:r>
      <w:r w:rsidR="00D440E2" w:rsidRPr="003D0621">
        <w:rPr>
          <w:b/>
          <w:i/>
          <w:iCs/>
          <w:sz w:val="28"/>
          <w:szCs w:val="28"/>
        </w:rPr>
        <w:t>2019</w:t>
      </w:r>
      <w:r w:rsidRPr="003D0621">
        <w:rPr>
          <w:b/>
          <w:i/>
          <w:iCs/>
          <w:sz w:val="28"/>
          <w:szCs w:val="28"/>
        </w:rPr>
        <w:t xml:space="preserve"> г.)</w:t>
      </w:r>
      <w:r w:rsidRPr="003D0621">
        <w:rPr>
          <w:i/>
          <w:iCs/>
          <w:sz w:val="28"/>
          <w:szCs w:val="28"/>
        </w:rPr>
        <w:t xml:space="preserve"> </w:t>
      </w:r>
      <w:r w:rsidRPr="003D0621">
        <w:rPr>
          <w:sz w:val="28"/>
          <w:szCs w:val="28"/>
        </w:rPr>
        <w:t xml:space="preserve">проводится: </w:t>
      </w:r>
    </w:p>
    <w:p w:rsidR="00704164" w:rsidRPr="003D0621" w:rsidRDefault="0067616C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704164" w:rsidRPr="003D0621">
        <w:rPr>
          <w:sz w:val="28"/>
          <w:szCs w:val="28"/>
        </w:rPr>
        <w:t xml:space="preserve">информирование об организации Конкурса и условиях его проведения; </w:t>
      </w:r>
    </w:p>
    <w:p w:rsidR="00704164" w:rsidRPr="003D0621" w:rsidRDefault="001A530A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704164" w:rsidRPr="003D0621">
        <w:rPr>
          <w:sz w:val="28"/>
          <w:szCs w:val="28"/>
        </w:rPr>
        <w:t>приём заявок</w:t>
      </w:r>
      <w:r w:rsidR="00DE7E6F" w:rsidRPr="003D0621">
        <w:rPr>
          <w:sz w:val="28"/>
          <w:szCs w:val="28"/>
        </w:rPr>
        <w:t xml:space="preserve"> и</w:t>
      </w:r>
      <w:r w:rsidR="00D616C1" w:rsidRPr="003D0621">
        <w:rPr>
          <w:sz w:val="28"/>
          <w:szCs w:val="28"/>
        </w:rPr>
        <w:t xml:space="preserve"> документов </w:t>
      </w:r>
      <w:r w:rsidR="007F3458">
        <w:rPr>
          <w:sz w:val="28"/>
          <w:szCs w:val="28"/>
        </w:rPr>
        <w:t xml:space="preserve">на бумажном носителе и </w:t>
      </w:r>
      <w:r w:rsidR="00D616C1" w:rsidRPr="003D0621">
        <w:rPr>
          <w:sz w:val="28"/>
          <w:szCs w:val="28"/>
        </w:rPr>
        <w:t xml:space="preserve">в </w:t>
      </w:r>
      <w:r w:rsidR="00DE7E6F" w:rsidRPr="003D0621">
        <w:rPr>
          <w:sz w:val="28"/>
          <w:szCs w:val="28"/>
        </w:rPr>
        <w:t xml:space="preserve">электронном, </w:t>
      </w:r>
      <w:r w:rsidR="00D616C1" w:rsidRPr="003D0621">
        <w:rPr>
          <w:sz w:val="28"/>
          <w:szCs w:val="28"/>
        </w:rPr>
        <w:t>сканированном варианте (ксерокопий)</w:t>
      </w:r>
      <w:r w:rsidR="00DE7E6F" w:rsidRPr="003D0621">
        <w:rPr>
          <w:sz w:val="28"/>
          <w:szCs w:val="28"/>
        </w:rPr>
        <w:t xml:space="preserve"> к заявке</w:t>
      </w:r>
      <w:r w:rsidR="00704164" w:rsidRPr="003D0621">
        <w:rPr>
          <w:sz w:val="28"/>
          <w:szCs w:val="28"/>
        </w:rPr>
        <w:t xml:space="preserve">; </w:t>
      </w:r>
    </w:p>
    <w:p w:rsidR="00CC3CA7" w:rsidRPr="003D0621" w:rsidRDefault="00D440E2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- </w:t>
      </w:r>
      <w:r w:rsidR="00DE7E6F" w:rsidRPr="003D0621">
        <w:rPr>
          <w:sz w:val="28"/>
          <w:szCs w:val="28"/>
        </w:rPr>
        <w:t>регистрация представленных материалов</w:t>
      </w:r>
      <w:r w:rsidR="00CC3CA7" w:rsidRPr="003D0621">
        <w:rPr>
          <w:sz w:val="28"/>
          <w:szCs w:val="28"/>
        </w:rPr>
        <w:t>;</w:t>
      </w:r>
    </w:p>
    <w:p w:rsidR="00704164" w:rsidRPr="003D0621" w:rsidRDefault="00CC3CA7" w:rsidP="00D440E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- проверка регистрации участника Конкурса в автоматизированной информационной системе «Молодёжь России» </w:t>
      </w:r>
      <w:hyperlink r:id="rId9" w:history="1">
        <w:r w:rsidR="00D440E2" w:rsidRPr="003D0621">
          <w:rPr>
            <w:rStyle w:val="ac"/>
            <w:sz w:val="28"/>
            <w:szCs w:val="28"/>
          </w:rPr>
          <w:t>https://myrosmol.ru/</w:t>
        </w:r>
      </w:hyperlink>
      <w:r w:rsidR="00D440E2" w:rsidRPr="003D0621">
        <w:rPr>
          <w:sz w:val="28"/>
          <w:szCs w:val="28"/>
        </w:rPr>
        <w:t xml:space="preserve"> </w:t>
      </w:r>
      <w:r w:rsidR="00EA5DE2">
        <w:rPr>
          <w:sz w:val="28"/>
          <w:szCs w:val="28"/>
        </w:rPr>
        <w:t>и подачи</w:t>
      </w:r>
      <w:r w:rsidR="00881CE7">
        <w:rPr>
          <w:sz w:val="28"/>
          <w:szCs w:val="28"/>
        </w:rPr>
        <w:t xml:space="preserve"> заявки </w:t>
      </w:r>
      <w:r w:rsidR="00D173C3" w:rsidRPr="003D0621">
        <w:rPr>
          <w:sz w:val="28"/>
          <w:szCs w:val="28"/>
        </w:rPr>
        <w:t>на мероприятие</w:t>
      </w:r>
      <w:r w:rsidRPr="003D0621">
        <w:rPr>
          <w:sz w:val="28"/>
          <w:szCs w:val="28"/>
        </w:rPr>
        <w:t xml:space="preserve"> «Городской ко</w:t>
      </w:r>
      <w:r w:rsidR="00D440E2" w:rsidRPr="003D0621">
        <w:rPr>
          <w:sz w:val="28"/>
          <w:szCs w:val="28"/>
        </w:rPr>
        <w:t>нкурс “Молодой специалист – 2019</w:t>
      </w:r>
      <w:r w:rsidRPr="003D0621">
        <w:rPr>
          <w:sz w:val="28"/>
          <w:szCs w:val="28"/>
        </w:rPr>
        <w:t>”</w:t>
      </w:r>
      <w:r w:rsidR="00D173C3" w:rsidRPr="003D0621">
        <w:rPr>
          <w:sz w:val="28"/>
          <w:szCs w:val="28"/>
        </w:rPr>
        <w:t>»</w:t>
      </w:r>
      <w:r w:rsidRPr="003D0621">
        <w:rPr>
          <w:sz w:val="28"/>
          <w:szCs w:val="28"/>
        </w:rPr>
        <w:t>.</w:t>
      </w:r>
      <w:r w:rsidR="00704164" w:rsidRPr="003D0621">
        <w:rPr>
          <w:sz w:val="28"/>
          <w:szCs w:val="28"/>
        </w:rPr>
        <w:t xml:space="preserve"> </w:t>
      </w:r>
    </w:p>
    <w:p w:rsidR="00704164" w:rsidRPr="003D0621" w:rsidRDefault="00113115" w:rsidP="00E95552">
      <w:pPr>
        <w:pStyle w:val="Default"/>
        <w:ind w:firstLine="709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4.3.1. </w:t>
      </w:r>
      <w:r w:rsidR="00704164" w:rsidRPr="003D0621">
        <w:rPr>
          <w:sz w:val="28"/>
          <w:szCs w:val="28"/>
        </w:rPr>
        <w:t>Для участия в Конкурсе необходимо</w:t>
      </w:r>
      <w:r w:rsidR="003663E9" w:rsidRPr="003D0621">
        <w:rPr>
          <w:sz w:val="28"/>
          <w:szCs w:val="28"/>
        </w:rPr>
        <w:t xml:space="preserve"> до</w:t>
      </w:r>
      <w:r w:rsidR="00704164" w:rsidRPr="003D0621">
        <w:rPr>
          <w:sz w:val="28"/>
          <w:szCs w:val="28"/>
        </w:rPr>
        <w:t xml:space="preserve"> </w:t>
      </w:r>
      <w:r w:rsidR="00765282">
        <w:rPr>
          <w:b/>
          <w:bCs/>
          <w:i/>
          <w:iCs/>
          <w:sz w:val="28"/>
          <w:szCs w:val="28"/>
        </w:rPr>
        <w:t>18</w:t>
      </w:r>
      <w:r w:rsidRPr="003D0621">
        <w:rPr>
          <w:b/>
          <w:bCs/>
          <w:i/>
          <w:iCs/>
          <w:sz w:val="28"/>
          <w:szCs w:val="28"/>
        </w:rPr>
        <w:t xml:space="preserve"> ноября </w:t>
      </w:r>
      <w:r w:rsidR="00B205E0" w:rsidRPr="003D0621">
        <w:rPr>
          <w:b/>
          <w:bCs/>
          <w:i/>
          <w:iCs/>
          <w:sz w:val="28"/>
          <w:szCs w:val="28"/>
        </w:rPr>
        <w:t>2019</w:t>
      </w:r>
      <w:r w:rsidR="00704164" w:rsidRPr="003D0621">
        <w:rPr>
          <w:b/>
          <w:bCs/>
          <w:i/>
          <w:iCs/>
          <w:sz w:val="28"/>
          <w:szCs w:val="28"/>
        </w:rPr>
        <w:t xml:space="preserve"> года </w:t>
      </w:r>
      <w:r w:rsidR="00704164" w:rsidRPr="003D0621">
        <w:rPr>
          <w:sz w:val="28"/>
          <w:szCs w:val="28"/>
        </w:rPr>
        <w:t xml:space="preserve">представить в Оргкомитет следующие материалы: </w:t>
      </w:r>
    </w:p>
    <w:p w:rsidR="00704164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з</w:t>
      </w:r>
      <w:r w:rsidR="00704164" w:rsidRPr="003D0621">
        <w:rPr>
          <w:iCs/>
          <w:sz w:val="28"/>
          <w:szCs w:val="28"/>
        </w:rPr>
        <w:t xml:space="preserve">аявку </w:t>
      </w:r>
      <w:r w:rsidR="00EA0855" w:rsidRPr="003D0621">
        <w:rPr>
          <w:i/>
          <w:iCs/>
          <w:sz w:val="28"/>
          <w:szCs w:val="28"/>
        </w:rPr>
        <w:t>(п</w:t>
      </w:r>
      <w:r w:rsidR="00395E81" w:rsidRPr="003D0621">
        <w:rPr>
          <w:i/>
          <w:iCs/>
          <w:sz w:val="28"/>
          <w:szCs w:val="28"/>
        </w:rPr>
        <w:t>риложение № 1);</w:t>
      </w:r>
      <w:r w:rsidR="00704164" w:rsidRPr="003D0621">
        <w:rPr>
          <w:iCs/>
          <w:sz w:val="28"/>
          <w:szCs w:val="28"/>
        </w:rPr>
        <w:t xml:space="preserve"> </w:t>
      </w:r>
    </w:p>
    <w:p w:rsidR="008F684A" w:rsidRDefault="008F684A" w:rsidP="00E9555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личную фотографию </w:t>
      </w:r>
      <w:r w:rsidR="00DA579A">
        <w:rPr>
          <w:iCs/>
          <w:sz w:val="28"/>
          <w:szCs w:val="28"/>
        </w:rPr>
        <w:t xml:space="preserve">и краткую информацию о себе для </w:t>
      </w:r>
      <w:r>
        <w:rPr>
          <w:iCs/>
          <w:sz w:val="28"/>
          <w:szCs w:val="28"/>
        </w:rPr>
        <w:t>размещения на 1 слайде;</w:t>
      </w:r>
    </w:p>
    <w:p w:rsidR="00765282" w:rsidRPr="003D0621" w:rsidRDefault="00765282" w:rsidP="0076528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</w:t>
      </w:r>
      <w:r w:rsidR="008F684A">
        <w:rPr>
          <w:iCs/>
          <w:sz w:val="28"/>
          <w:szCs w:val="28"/>
        </w:rPr>
        <w:t>карту проекта</w:t>
      </w:r>
      <w:r w:rsidRPr="003D0621">
        <w:rPr>
          <w:iCs/>
          <w:sz w:val="28"/>
          <w:szCs w:val="28"/>
        </w:rPr>
        <w:t xml:space="preserve"> </w:t>
      </w:r>
      <w:r w:rsidRPr="003D0621">
        <w:rPr>
          <w:i/>
          <w:iCs/>
          <w:sz w:val="28"/>
          <w:szCs w:val="28"/>
        </w:rPr>
        <w:t>(приложение № 2);</w:t>
      </w:r>
    </w:p>
    <w:p w:rsidR="00057315" w:rsidRPr="003D0621" w:rsidRDefault="00A97667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</w:t>
      </w:r>
      <w:r w:rsidR="00D71C47">
        <w:rPr>
          <w:rFonts w:ascii="PT Astra Serif" w:eastAsia="Calibri" w:hAnsi="PT Astra Serif"/>
          <w:color w:val="auto"/>
          <w:sz w:val="28"/>
          <w:szCs w:val="28"/>
        </w:rPr>
        <w:t>компьютерную презентацию</w:t>
      </w:r>
      <w:r w:rsidR="0040143B" w:rsidRPr="001C382D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D71C47" w:rsidRPr="001C382D">
        <w:rPr>
          <w:rFonts w:ascii="PT Astra Serif" w:eastAsia="Calibri" w:hAnsi="PT Astra Serif"/>
          <w:color w:val="auto"/>
          <w:sz w:val="28"/>
          <w:szCs w:val="28"/>
        </w:rPr>
        <w:t>публ</w:t>
      </w:r>
      <w:r w:rsidR="00D71C47">
        <w:rPr>
          <w:rFonts w:ascii="PT Astra Serif" w:eastAsia="Calibri" w:hAnsi="PT Astra Serif"/>
          <w:color w:val="auto"/>
          <w:sz w:val="28"/>
          <w:szCs w:val="28"/>
        </w:rPr>
        <w:t xml:space="preserve">ичного выступления </w:t>
      </w:r>
      <w:r w:rsidR="0040143B" w:rsidRPr="001C382D">
        <w:rPr>
          <w:rFonts w:ascii="PT Astra Serif" w:eastAsia="Calibri" w:hAnsi="PT Astra Serif"/>
          <w:color w:val="auto"/>
          <w:sz w:val="28"/>
          <w:szCs w:val="28"/>
        </w:rPr>
        <w:t xml:space="preserve">«Мои </w:t>
      </w:r>
      <w:r w:rsidR="0040143B" w:rsidRPr="001C382D">
        <w:rPr>
          <w:iCs/>
          <w:sz w:val="28"/>
          <w:szCs w:val="28"/>
        </w:rPr>
        <w:t>достижения</w:t>
      </w:r>
      <w:r w:rsidR="0040143B" w:rsidRPr="0040143B">
        <w:rPr>
          <w:iCs/>
          <w:sz w:val="28"/>
          <w:szCs w:val="28"/>
        </w:rPr>
        <w:t>»</w:t>
      </w:r>
      <w:r w:rsidR="00E23306" w:rsidRPr="0040143B">
        <w:rPr>
          <w:iCs/>
          <w:sz w:val="28"/>
          <w:szCs w:val="28"/>
        </w:rPr>
        <w:t>;</w:t>
      </w:r>
      <w:r w:rsidR="00E23306" w:rsidRPr="003D0621">
        <w:rPr>
          <w:iCs/>
          <w:sz w:val="28"/>
          <w:szCs w:val="28"/>
        </w:rPr>
        <w:t xml:space="preserve"> </w:t>
      </w:r>
    </w:p>
    <w:p w:rsidR="009B5054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п</w:t>
      </w:r>
      <w:r w:rsidR="009B5054" w:rsidRPr="003D0621">
        <w:rPr>
          <w:iCs/>
          <w:sz w:val="28"/>
          <w:szCs w:val="28"/>
        </w:rPr>
        <w:t xml:space="preserve">аспорт </w:t>
      </w:r>
      <w:r w:rsidR="004B0F95" w:rsidRPr="003D0621">
        <w:rPr>
          <w:iCs/>
          <w:sz w:val="28"/>
          <w:szCs w:val="28"/>
        </w:rPr>
        <w:t xml:space="preserve">гражданина РФ </w:t>
      </w:r>
      <w:r w:rsidR="009B5054" w:rsidRPr="003D0621">
        <w:rPr>
          <w:iCs/>
          <w:sz w:val="28"/>
          <w:szCs w:val="28"/>
        </w:rPr>
        <w:t>в сканирован</w:t>
      </w:r>
      <w:r w:rsidR="003C1373">
        <w:rPr>
          <w:iCs/>
          <w:sz w:val="28"/>
          <w:szCs w:val="28"/>
        </w:rPr>
        <w:t>ном варианте (2, 3, 5 страницы);</w:t>
      </w:r>
    </w:p>
    <w:p w:rsidR="00D616C1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д</w:t>
      </w:r>
      <w:r w:rsidR="00D616C1" w:rsidRPr="003D0621">
        <w:rPr>
          <w:iCs/>
          <w:sz w:val="28"/>
          <w:szCs w:val="28"/>
        </w:rPr>
        <w:t>окумент в сканированном варианте (ксерокопию)</w:t>
      </w:r>
      <w:r w:rsidR="00DE7E6F" w:rsidRPr="003D0621">
        <w:rPr>
          <w:iCs/>
          <w:sz w:val="28"/>
          <w:szCs w:val="28"/>
        </w:rPr>
        <w:t>,</w:t>
      </w:r>
      <w:r w:rsidR="00D616C1" w:rsidRPr="003D0621">
        <w:rPr>
          <w:iCs/>
          <w:sz w:val="28"/>
          <w:szCs w:val="28"/>
        </w:rPr>
        <w:t xml:space="preserve"> подтверждающий наличие профессионального образования</w:t>
      </w:r>
      <w:r w:rsidR="00DE7E6F" w:rsidRPr="003D0621">
        <w:rPr>
          <w:iCs/>
          <w:sz w:val="28"/>
          <w:szCs w:val="28"/>
        </w:rPr>
        <w:t xml:space="preserve"> и присвоенной квалификации</w:t>
      </w:r>
      <w:r w:rsidR="00395E81" w:rsidRPr="003D0621">
        <w:rPr>
          <w:iCs/>
          <w:sz w:val="28"/>
          <w:szCs w:val="28"/>
        </w:rPr>
        <w:t>;</w:t>
      </w:r>
    </w:p>
    <w:p w:rsidR="004709BB" w:rsidRPr="003D0621" w:rsidRDefault="001A530A" w:rsidP="003663E9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с</w:t>
      </w:r>
      <w:r w:rsidR="004B0F95" w:rsidRPr="003D0621">
        <w:rPr>
          <w:iCs/>
          <w:sz w:val="28"/>
          <w:szCs w:val="28"/>
        </w:rPr>
        <w:t>правку</w:t>
      </w:r>
      <w:r w:rsidR="00311A6B" w:rsidRPr="003D0621">
        <w:rPr>
          <w:iCs/>
          <w:sz w:val="28"/>
          <w:szCs w:val="28"/>
        </w:rPr>
        <w:t xml:space="preserve"> организации, подтверждающую</w:t>
      </w:r>
      <w:r w:rsidR="004709BB" w:rsidRPr="003D0621">
        <w:rPr>
          <w:iCs/>
          <w:sz w:val="28"/>
          <w:szCs w:val="28"/>
        </w:rPr>
        <w:t xml:space="preserve"> тру</w:t>
      </w:r>
      <w:r w:rsidR="007C6FF1" w:rsidRPr="003D0621">
        <w:rPr>
          <w:iCs/>
          <w:sz w:val="28"/>
          <w:szCs w:val="28"/>
        </w:rPr>
        <w:t>довую деятельность конкурсанта о</w:t>
      </w:r>
      <w:r w:rsidR="004709BB" w:rsidRPr="003D0621">
        <w:rPr>
          <w:iCs/>
          <w:sz w:val="28"/>
          <w:szCs w:val="28"/>
        </w:rPr>
        <w:t xml:space="preserve"> занимаемой должности </w:t>
      </w:r>
      <w:r w:rsidR="007C6FF1" w:rsidRPr="003D0621">
        <w:rPr>
          <w:iCs/>
          <w:sz w:val="28"/>
          <w:szCs w:val="28"/>
        </w:rPr>
        <w:t xml:space="preserve">в </w:t>
      </w:r>
      <w:r w:rsidR="00395E81" w:rsidRPr="003D0621">
        <w:rPr>
          <w:iCs/>
          <w:sz w:val="28"/>
          <w:szCs w:val="28"/>
        </w:rPr>
        <w:t>данной организации;</w:t>
      </w:r>
    </w:p>
    <w:p w:rsidR="004709BB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к</w:t>
      </w:r>
      <w:r w:rsidR="004B0F95" w:rsidRPr="003D0621">
        <w:rPr>
          <w:iCs/>
          <w:sz w:val="28"/>
          <w:szCs w:val="28"/>
        </w:rPr>
        <w:t>опию</w:t>
      </w:r>
      <w:r w:rsidR="004709BB" w:rsidRPr="003D0621">
        <w:rPr>
          <w:iCs/>
          <w:sz w:val="28"/>
          <w:szCs w:val="28"/>
        </w:rPr>
        <w:t xml:space="preserve"> свидетельства о постановке на учёт в налоговом о</w:t>
      </w:r>
      <w:r w:rsidR="00395E81" w:rsidRPr="003D0621">
        <w:rPr>
          <w:iCs/>
          <w:sz w:val="28"/>
          <w:szCs w:val="28"/>
        </w:rPr>
        <w:t>ргане по месту жительства (ИНН);</w:t>
      </w:r>
    </w:p>
    <w:p w:rsidR="004709BB" w:rsidRPr="003D0621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к</w:t>
      </w:r>
      <w:r w:rsidR="004B0F95" w:rsidRPr="003D0621">
        <w:rPr>
          <w:iCs/>
          <w:sz w:val="28"/>
          <w:szCs w:val="28"/>
        </w:rPr>
        <w:t>опию</w:t>
      </w:r>
      <w:r w:rsidR="004709BB" w:rsidRPr="003D0621">
        <w:rPr>
          <w:iCs/>
          <w:sz w:val="28"/>
          <w:szCs w:val="28"/>
        </w:rPr>
        <w:t xml:space="preserve"> страхового свидетельства государственного пенсионного страхов</w:t>
      </w:r>
      <w:r w:rsidR="003663E9" w:rsidRPr="003D0621">
        <w:rPr>
          <w:iCs/>
          <w:sz w:val="28"/>
          <w:szCs w:val="28"/>
        </w:rPr>
        <w:t>а</w:t>
      </w:r>
      <w:r w:rsidR="00395E81" w:rsidRPr="003D0621">
        <w:rPr>
          <w:iCs/>
          <w:sz w:val="28"/>
          <w:szCs w:val="28"/>
        </w:rPr>
        <w:t>ния;</w:t>
      </w:r>
    </w:p>
    <w:p w:rsidR="003663E9" w:rsidRDefault="001A530A" w:rsidP="00E95552">
      <w:pPr>
        <w:pStyle w:val="Default"/>
        <w:ind w:firstLine="709"/>
        <w:jc w:val="both"/>
        <w:rPr>
          <w:iCs/>
          <w:sz w:val="28"/>
          <w:szCs w:val="28"/>
        </w:rPr>
      </w:pPr>
      <w:r w:rsidRPr="003D0621">
        <w:rPr>
          <w:iCs/>
          <w:sz w:val="28"/>
          <w:szCs w:val="28"/>
        </w:rPr>
        <w:t>- с</w:t>
      </w:r>
      <w:r w:rsidR="004B0F95" w:rsidRPr="003D0621">
        <w:rPr>
          <w:iCs/>
          <w:sz w:val="28"/>
          <w:szCs w:val="28"/>
        </w:rPr>
        <w:t>правку</w:t>
      </w:r>
      <w:r w:rsidR="003663E9" w:rsidRPr="003D0621">
        <w:rPr>
          <w:iCs/>
          <w:sz w:val="28"/>
          <w:szCs w:val="28"/>
        </w:rPr>
        <w:t xml:space="preserve"> </w:t>
      </w:r>
      <w:r w:rsidR="00D71D48">
        <w:rPr>
          <w:iCs/>
          <w:sz w:val="28"/>
          <w:szCs w:val="28"/>
        </w:rPr>
        <w:t>о реквизитах банковского счёта;</w:t>
      </w:r>
    </w:p>
    <w:p w:rsidR="00D71D48" w:rsidRPr="003D0621" w:rsidRDefault="00D71D48" w:rsidP="00E9555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согласие на обработку персональных данных </w:t>
      </w:r>
      <w:r>
        <w:rPr>
          <w:i/>
          <w:iCs/>
          <w:sz w:val="28"/>
          <w:szCs w:val="28"/>
        </w:rPr>
        <w:t>(приложение № 3</w:t>
      </w:r>
      <w:r w:rsidRPr="003D0621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:rsidR="00ED042B" w:rsidRDefault="00D71D48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4.3.2</w:t>
      </w:r>
      <w:r w:rsidR="00ED042B" w:rsidRPr="003D0621">
        <w:rPr>
          <w:sz w:val="28"/>
          <w:szCs w:val="28"/>
        </w:rPr>
        <w:t>. </w:t>
      </w:r>
      <w:proofErr w:type="gramStart"/>
      <w:r w:rsidR="00ED042B" w:rsidRPr="004D0485">
        <w:rPr>
          <w:sz w:val="28"/>
          <w:szCs w:val="28"/>
        </w:rPr>
        <w:t>Конкур</w:t>
      </w:r>
      <w:r w:rsidR="00ED042B">
        <w:rPr>
          <w:sz w:val="28"/>
          <w:szCs w:val="28"/>
        </w:rPr>
        <w:t xml:space="preserve">сные материалы предоставляются в одном экземпляре на бумажном </w:t>
      </w:r>
      <w:r w:rsidR="00ED042B" w:rsidRPr="004D0485">
        <w:rPr>
          <w:sz w:val="28"/>
          <w:szCs w:val="28"/>
        </w:rPr>
        <w:t>и электронном носит</w:t>
      </w:r>
      <w:r w:rsidR="00ED042B">
        <w:rPr>
          <w:sz w:val="28"/>
          <w:szCs w:val="28"/>
        </w:rPr>
        <w:t>елях</w:t>
      </w:r>
      <w:r w:rsidR="00ED042B" w:rsidRPr="004D0485">
        <w:rPr>
          <w:sz w:val="28"/>
          <w:szCs w:val="28"/>
        </w:rPr>
        <w:t>, в сформированной файловой папке.</w:t>
      </w:r>
      <w:proofErr w:type="gramEnd"/>
    </w:p>
    <w:p w:rsidR="00D71D48" w:rsidRDefault="00D71D48" w:rsidP="00ED04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ED042B">
        <w:rPr>
          <w:sz w:val="28"/>
          <w:szCs w:val="28"/>
        </w:rPr>
        <w:t>. </w:t>
      </w:r>
      <w:r w:rsidRPr="004D0485">
        <w:rPr>
          <w:sz w:val="28"/>
          <w:szCs w:val="28"/>
        </w:rPr>
        <w:t>Конкур</w:t>
      </w:r>
      <w:r>
        <w:rPr>
          <w:sz w:val="28"/>
          <w:szCs w:val="28"/>
        </w:rPr>
        <w:t>сные материалы в электронной форме пре</w:t>
      </w:r>
      <w:r w:rsidR="00D71C47">
        <w:rPr>
          <w:sz w:val="28"/>
          <w:szCs w:val="28"/>
        </w:rPr>
        <w:t>доставляются на флэш накопителе</w:t>
      </w:r>
      <w:r>
        <w:rPr>
          <w:sz w:val="28"/>
          <w:szCs w:val="28"/>
        </w:rPr>
        <w:t xml:space="preserve"> или отправляются </w:t>
      </w:r>
      <w:r w:rsidRPr="003D0621">
        <w:rPr>
          <w:sz w:val="28"/>
          <w:szCs w:val="28"/>
        </w:rPr>
        <w:t xml:space="preserve">на электронный адрес </w:t>
      </w:r>
      <w:hyperlink r:id="rId10" w:history="1">
        <w:r w:rsidRPr="003D0621">
          <w:rPr>
            <w:rStyle w:val="ac"/>
            <w:sz w:val="28"/>
            <w:szCs w:val="28"/>
            <w:lang w:val="en-US"/>
          </w:rPr>
          <w:t>Kekestan</w:t>
        </w:r>
        <w:r w:rsidRPr="003D0621">
          <w:rPr>
            <w:rStyle w:val="ac"/>
            <w:sz w:val="28"/>
            <w:szCs w:val="28"/>
          </w:rPr>
          <w:t>93@</w:t>
        </w:r>
        <w:r w:rsidRPr="003D0621">
          <w:rPr>
            <w:rStyle w:val="ac"/>
            <w:sz w:val="28"/>
            <w:szCs w:val="28"/>
            <w:lang w:val="en-US"/>
          </w:rPr>
          <w:t>mail</w:t>
        </w:r>
        <w:r w:rsidRPr="003D0621">
          <w:rPr>
            <w:rStyle w:val="ac"/>
            <w:sz w:val="28"/>
            <w:szCs w:val="28"/>
          </w:rPr>
          <w:t>.</w:t>
        </w:r>
        <w:proofErr w:type="spellStart"/>
        <w:r w:rsidRPr="003D0621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3D0621">
        <w:rPr>
          <w:sz w:val="28"/>
          <w:szCs w:val="28"/>
        </w:rPr>
        <w:t xml:space="preserve"> с указанием темы письма «Конкурс “Молодой специалист – 2019”»</w:t>
      </w:r>
      <w:r w:rsidR="00CE7E1E">
        <w:rPr>
          <w:sz w:val="28"/>
          <w:szCs w:val="28"/>
        </w:rPr>
        <w:t xml:space="preserve">. Заявка </w:t>
      </w:r>
      <w:r w:rsidR="00CE7E1E" w:rsidRPr="003D0621">
        <w:rPr>
          <w:iCs/>
          <w:sz w:val="28"/>
          <w:szCs w:val="28"/>
        </w:rPr>
        <w:t xml:space="preserve">установленной формы </w:t>
      </w:r>
      <w:r w:rsidR="00CE7E1E">
        <w:rPr>
          <w:iCs/>
          <w:sz w:val="28"/>
          <w:szCs w:val="28"/>
        </w:rPr>
        <w:t xml:space="preserve">предоставляется </w:t>
      </w:r>
      <w:r w:rsidR="00CE7E1E" w:rsidRPr="003D0621">
        <w:rPr>
          <w:iCs/>
          <w:sz w:val="28"/>
          <w:szCs w:val="28"/>
        </w:rPr>
        <w:t xml:space="preserve">в формате </w:t>
      </w:r>
      <w:proofErr w:type="spellStart"/>
      <w:r w:rsidR="00CE7E1E" w:rsidRPr="003D0621">
        <w:rPr>
          <w:iCs/>
          <w:sz w:val="28"/>
          <w:szCs w:val="28"/>
        </w:rPr>
        <w:t>Word</w:t>
      </w:r>
      <w:proofErr w:type="spellEnd"/>
      <w:r w:rsidR="00CE7E1E" w:rsidRPr="003D0621">
        <w:rPr>
          <w:iCs/>
          <w:sz w:val="28"/>
          <w:szCs w:val="28"/>
        </w:rPr>
        <w:t xml:space="preserve"> и в сканированном варианте с подписью</w:t>
      </w:r>
      <w:r w:rsidR="00CE7E1E">
        <w:rPr>
          <w:iCs/>
          <w:sz w:val="28"/>
          <w:szCs w:val="28"/>
        </w:rPr>
        <w:t>.</w:t>
      </w:r>
    </w:p>
    <w:p w:rsidR="00ED042B" w:rsidRDefault="00D71D48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4.3.4. </w:t>
      </w:r>
      <w:r w:rsidR="00DC43BB" w:rsidRPr="004D0485">
        <w:rPr>
          <w:sz w:val="28"/>
          <w:szCs w:val="28"/>
        </w:rPr>
        <w:t>Конкур</w:t>
      </w:r>
      <w:r w:rsidR="00DC43BB">
        <w:rPr>
          <w:sz w:val="28"/>
          <w:szCs w:val="28"/>
        </w:rPr>
        <w:t xml:space="preserve">сные материалы на бумажном носителе </w:t>
      </w:r>
      <w:r w:rsidR="00DC43BB" w:rsidRPr="003D0621">
        <w:rPr>
          <w:sz w:val="28"/>
          <w:szCs w:val="28"/>
        </w:rPr>
        <w:t>формата А</w:t>
      </w:r>
      <w:proofErr w:type="gramStart"/>
      <w:r w:rsidR="00DC43BB" w:rsidRPr="003D0621">
        <w:rPr>
          <w:sz w:val="28"/>
          <w:szCs w:val="28"/>
        </w:rPr>
        <w:t>4</w:t>
      </w:r>
      <w:proofErr w:type="gramEnd"/>
      <w:r w:rsidR="00DC43BB">
        <w:rPr>
          <w:sz w:val="28"/>
          <w:szCs w:val="28"/>
        </w:rPr>
        <w:t xml:space="preserve"> и флэш накопителе предоставляются </w:t>
      </w:r>
      <w:r w:rsidR="00DC43BB" w:rsidRPr="003D0621">
        <w:rPr>
          <w:sz w:val="28"/>
          <w:szCs w:val="28"/>
        </w:rPr>
        <w:t>в муниципальное автономное учреждение «Салехардский центр молодёжи» (адрес: г. Салехард, ул. Маяковского, д. 36, кабинет № 1)</w:t>
      </w:r>
      <w:r>
        <w:rPr>
          <w:sz w:val="28"/>
          <w:szCs w:val="28"/>
        </w:rPr>
        <w:t>.</w:t>
      </w:r>
    </w:p>
    <w:p w:rsidR="00D71D48" w:rsidRDefault="00D71D48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</w:t>
      </w:r>
      <w:r w:rsidR="003663E9" w:rsidRPr="003D0621">
        <w:rPr>
          <w:sz w:val="28"/>
          <w:szCs w:val="28"/>
        </w:rPr>
        <w:t xml:space="preserve">. Все представленные копии документов </w:t>
      </w:r>
      <w:r>
        <w:rPr>
          <w:sz w:val="28"/>
          <w:szCs w:val="28"/>
        </w:rPr>
        <w:t xml:space="preserve">на бумажном носителе </w:t>
      </w:r>
      <w:r w:rsidR="003663E9" w:rsidRPr="003D0621">
        <w:rPr>
          <w:sz w:val="28"/>
          <w:szCs w:val="28"/>
        </w:rPr>
        <w:t>дол</w:t>
      </w:r>
      <w:r w:rsidR="007C6FF1" w:rsidRPr="003D0621">
        <w:rPr>
          <w:sz w:val="28"/>
          <w:szCs w:val="28"/>
        </w:rPr>
        <w:t xml:space="preserve">жны быть заверены </w:t>
      </w:r>
      <w:r w:rsidR="003663E9" w:rsidRPr="003D0621">
        <w:rPr>
          <w:sz w:val="28"/>
          <w:szCs w:val="28"/>
        </w:rPr>
        <w:t>руководителем организации</w:t>
      </w:r>
      <w:r w:rsidR="00CE7E1E">
        <w:rPr>
          <w:sz w:val="28"/>
          <w:szCs w:val="28"/>
        </w:rPr>
        <w:t xml:space="preserve"> и в отделе кадров организации работодателя</w:t>
      </w:r>
      <w:r w:rsidR="003663E9" w:rsidRPr="003D0621">
        <w:rPr>
          <w:sz w:val="28"/>
          <w:szCs w:val="28"/>
        </w:rPr>
        <w:t>.</w:t>
      </w:r>
    </w:p>
    <w:p w:rsidR="00D173C3" w:rsidRDefault="00D71D48" w:rsidP="00D173C3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4.3.6</w:t>
      </w:r>
      <w:r w:rsidR="004D0485">
        <w:rPr>
          <w:sz w:val="28"/>
          <w:szCs w:val="28"/>
        </w:rPr>
        <w:t>. </w:t>
      </w:r>
      <w:r w:rsidR="000964CA" w:rsidRPr="003D0621">
        <w:rPr>
          <w:sz w:val="28"/>
          <w:szCs w:val="28"/>
        </w:rPr>
        <w:t xml:space="preserve">Обязательным условием участия в Конкурсе является </w:t>
      </w:r>
      <w:r w:rsidR="00D71C47">
        <w:rPr>
          <w:sz w:val="28"/>
          <w:szCs w:val="28"/>
        </w:rPr>
        <w:t xml:space="preserve">подача </w:t>
      </w:r>
      <w:r w:rsidR="00CA0BE1">
        <w:rPr>
          <w:sz w:val="28"/>
          <w:szCs w:val="28"/>
        </w:rPr>
        <w:t xml:space="preserve">участником </w:t>
      </w:r>
      <w:r w:rsidR="00D71C47">
        <w:rPr>
          <w:sz w:val="28"/>
          <w:szCs w:val="28"/>
        </w:rPr>
        <w:t xml:space="preserve">заявки </w:t>
      </w:r>
      <w:r w:rsidR="00C37C18" w:rsidRPr="003D0621">
        <w:rPr>
          <w:sz w:val="28"/>
          <w:szCs w:val="28"/>
        </w:rPr>
        <w:t xml:space="preserve">на данное мероприятие </w:t>
      </w:r>
      <w:r w:rsidR="000964CA" w:rsidRPr="003D0621">
        <w:rPr>
          <w:sz w:val="28"/>
          <w:szCs w:val="28"/>
        </w:rPr>
        <w:t>в автоматизированной информационной системе «Молодёжь России»</w:t>
      </w:r>
      <w:r w:rsidR="000F5E20" w:rsidRPr="003D0621">
        <w:rPr>
          <w:sz w:val="28"/>
          <w:szCs w:val="28"/>
        </w:rPr>
        <w:t xml:space="preserve"> </w:t>
      </w:r>
      <w:r w:rsidR="000964CA" w:rsidRPr="003D0621">
        <w:rPr>
          <w:b/>
          <w:i/>
          <w:sz w:val="28"/>
          <w:szCs w:val="28"/>
        </w:rPr>
        <w:t>(</w:t>
      </w:r>
      <w:r w:rsidR="000F5E20" w:rsidRPr="003D0621">
        <w:rPr>
          <w:b/>
          <w:i/>
          <w:sz w:val="28"/>
          <w:szCs w:val="28"/>
        </w:rPr>
        <w:t xml:space="preserve">далее - </w:t>
      </w:r>
      <w:r w:rsidR="000964CA" w:rsidRPr="003D0621">
        <w:rPr>
          <w:b/>
          <w:i/>
          <w:sz w:val="28"/>
          <w:szCs w:val="28"/>
        </w:rPr>
        <w:t>АИС</w:t>
      </w:r>
      <w:r w:rsidR="000F5E20" w:rsidRPr="003D0621">
        <w:rPr>
          <w:b/>
          <w:i/>
          <w:sz w:val="28"/>
          <w:szCs w:val="28"/>
        </w:rPr>
        <w:t xml:space="preserve"> «Молодёжь России»</w:t>
      </w:r>
      <w:r w:rsidR="000964CA" w:rsidRPr="003D0621">
        <w:rPr>
          <w:b/>
          <w:i/>
          <w:sz w:val="28"/>
          <w:szCs w:val="28"/>
        </w:rPr>
        <w:t>).</w:t>
      </w:r>
    </w:p>
    <w:p w:rsidR="00EC59F9" w:rsidRPr="003D0621" w:rsidRDefault="00EC59F9" w:rsidP="00EC59F9">
      <w:pPr>
        <w:pStyle w:val="Default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4.3.7. </w:t>
      </w:r>
      <w:r w:rsidRPr="003D0621">
        <w:rPr>
          <w:sz w:val="28"/>
          <w:szCs w:val="28"/>
        </w:rPr>
        <w:t>На Конкурс принимаются проекты от индивидуальных участников.</w:t>
      </w:r>
      <w:r w:rsidRPr="003D0621">
        <w:rPr>
          <w:b/>
          <w:i/>
          <w:sz w:val="28"/>
          <w:szCs w:val="28"/>
          <w:u w:val="single"/>
        </w:rPr>
        <w:t xml:space="preserve"> </w:t>
      </w:r>
    </w:p>
    <w:p w:rsidR="00EC59F9" w:rsidRPr="003D0621" w:rsidRDefault="00EC59F9" w:rsidP="00EC59F9">
      <w:pPr>
        <w:pStyle w:val="Default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3D0621">
        <w:rPr>
          <w:sz w:val="28"/>
          <w:szCs w:val="28"/>
        </w:rPr>
        <w:t>.3.</w:t>
      </w:r>
      <w:r>
        <w:rPr>
          <w:sz w:val="28"/>
          <w:szCs w:val="28"/>
        </w:rPr>
        <w:t>8. </w:t>
      </w:r>
      <w:r w:rsidRPr="003D0621">
        <w:rPr>
          <w:sz w:val="28"/>
          <w:szCs w:val="28"/>
        </w:rPr>
        <w:t>От одного участника на Конкурс принимается по 1 (одному) проекту в номинации. Конкурсант вправе представить для оценки 2 проекта из пе</w:t>
      </w:r>
      <w:r>
        <w:rPr>
          <w:sz w:val="28"/>
          <w:szCs w:val="28"/>
        </w:rPr>
        <w:t>речня номинаций указанных в п. 3.2</w:t>
      </w:r>
      <w:r w:rsidRPr="003D0621">
        <w:rPr>
          <w:sz w:val="28"/>
          <w:szCs w:val="28"/>
        </w:rPr>
        <w:t xml:space="preserve">. </w:t>
      </w:r>
      <w:r w:rsidRPr="003D0621">
        <w:rPr>
          <w:b/>
          <w:i/>
          <w:sz w:val="28"/>
          <w:szCs w:val="28"/>
          <w:u w:val="single"/>
        </w:rPr>
        <w:t>Реферативные работы к рассмотрению не принимаются.</w:t>
      </w:r>
    </w:p>
    <w:p w:rsidR="00EC59F9" w:rsidRDefault="00EC59F9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</w:t>
      </w:r>
      <w:r w:rsidRPr="003D0621">
        <w:rPr>
          <w:sz w:val="28"/>
          <w:szCs w:val="28"/>
        </w:rPr>
        <w:t>. На Конкурс принимаются проекты молодых специалистов соответствующие их профессиональной деятельности, значимые для города, уже реализующиеся или планируемые к реализации.</w:t>
      </w:r>
    </w:p>
    <w:p w:rsidR="00D71D48" w:rsidRPr="003D0621" w:rsidRDefault="00EC59F9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</w:t>
      </w:r>
      <w:r w:rsidR="00D71D48" w:rsidRPr="003D0621">
        <w:rPr>
          <w:sz w:val="28"/>
          <w:szCs w:val="28"/>
        </w:rPr>
        <w:t xml:space="preserve">. Представление Конкурсных материалов участником означает, что конкурсант согласен с размещением </w:t>
      </w:r>
      <w:r w:rsidR="00D71D48">
        <w:rPr>
          <w:rFonts w:ascii="PT Astra Serif" w:eastAsia="Calibri" w:hAnsi="PT Astra Serif"/>
          <w:color w:val="auto"/>
          <w:sz w:val="28"/>
          <w:szCs w:val="28"/>
        </w:rPr>
        <w:t>компьютерной презентации</w:t>
      </w:r>
      <w:r w:rsidR="00D71D48" w:rsidRPr="001C382D">
        <w:rPr>
          <w:rFonts w:ascii="PT Astra Serif" w:eastAsia="Calibri" w:hAnsi="PT Astra Serif"/>
          <w:color w:val="auto"/>
          <w:sz w:val="28"/>
          <w:szCs w:val="28"/>
        </w:rPr>
        <w:t xml:space="preserve"> «Мои </w:t>
      </w:r>
      <w:r w:rsidR="00D71D48" w:rsidRPr="001C382D">
        <w:rPr>
          <w:iCs/>
          <w:sz w:val="28"/>
          <w:szCs w:val="28"/>
        </w:rPr>
        <w:t>достижения</w:t>
      </w:r>
      <w:r w:rsidR="00D71D48" w:rsidRPr="0040143B">
        <w:rPr>
          <w:iCs/>
          <w:sz w:val="28"/>
          <w:szCs w:val="28"/>
        </w:rPr>
        <w:t>»</w:t>
      </w:r>
      <w:r w:rsidR="00B92F2A">
        <w:rPr>
          <w:iCs/>
          <w:sz w:val="28"/>
          <w:szCs w:val="28"/>
        </w:rPr>
        <w:t>, карты проекта</w:t>
      </w:r>
      <w:r w:rsidR="00D71D48">
        <w:rPr>
          <w:iCs/>
          <w:sz w:val="28"/>
          <w:szCs w:val="28"/>
        </w:rPr>
        <w:t xml:space="preserve"> </w:t>
      </w:r>
      <w:r w:rsidR="00D71D48" w:rsidRPr="003D0621">
        <w:rPr>
          <w:sz w:val="28"/>
          <w:szCs w:val="28"/>
        </w:rPr>
        <w:t xml:space="preserve">на сайтах Управления и Учреждения. </w:t>
      </w:r>
    </w:p>
    <w:p w:rsidR="00D71D48" w:rsidRPr="00D71D48" w:rsidRDefault="00EC59F9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="00D71D48" w:rsidRPr="003D0621">
        <w:rPr>
          <w:sz w:val="28"/>
          <w:szCs w:val="28"/>
        </w:rPr>
        <w:t>. Все материалы, направленные на Конкурс, не возвращаются. Авторам работ не передаются экспертные листы, протоколы экспертной комиссии. Причины отклонения работ и присуждения наград не сообщаются.</w:t>
      </w:r>
    </w:p>
    <w:p w:rsidR="00DE5E6E" w:rsidRPr="003D0621" w:rsidRDefault="00EA5DE2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72622" w:rsidRPr="003D0621">
        <w:rPr>
          <w:sz w:val="28"/>
          <w:szCs w:val="28"/>
        </w:rPr>
        <w:t>. </w:t>
      </w:r>
      <w:r>
        <w:rPr>
          <w:b/>
          <w:i/>
          <w:sz w:val="28"/>
          <w:szCs w:val="28"/>
        </w:rPr>
        <w:t>Второй</w:t>
      </w:r>
      <w:r w:rsidR="00DE5E6E" w:rsidRPr="003D0621">
        <w:rPr>
          <w:b/>
          <w:i/>
          <w:sz w:val="28"/>
          <w:szCs w:val="28"/>
        </w:rPr>
        <w:t xml:space="preserve"> этап</w:t>
      </w:r>
      <w:r w:rsidR="00DE5E6E" w:rsidRPr="003D0621">
        <w:rPr>
          <w:sz w:val="28"/>
          <w:szCs w:val="28"/>
        </w:rPr>
        <w:t xml:space="preserve"> – </w:t>
      </w:r>
      <w:r w:rsidR="00DE5E6E" w:rsidRPr="003D0621">
        <w:rPr>
          <w:i/>
          <w:sz w:val="28"/>
          <w:szCs w:val="28"/>
        </w:rPr>
        <w:t>основной</w:t>
      </w:r>
      <w:r w:rsidR="00DE5E6E" w:rsidRPr="003D0621">
        <w:rPr>
          <w:sz w:val="28"/>
          <w:szCs w:val="28"/>
        </w:rPr>
        <w:t xml:space="preserve"> проводится </w:t>
      </w:r>
      <w:r w:rsidR="00765282">
        <w:rPr>
          <w:b/>
          <w:i/>
          <w:sz w:val="28"/>
          <w:szCs w:val="28"/>
        </w:rPr>
        <w:t>с 19</w:t>
      </w:r>
      <w:r w:rsidR="00DE5E6E" w:rsidRPr="003D0621">
        <w:rPr>
          <w:b/>
          <w:i/>
          <w:sz w:val="28"/>
          <w:szCs w:val="28"/>
        </w:rPr>
        <w:t xml:space="preserve"> по 30 ноября 2019 года</w:t>
      </w:r>
      <w:r>
        <w:rPr>
          <w:sz w:val="28"/>
          <w:szCs w:val="28"/>
        </w:rPr>
        <w:t xml:space="preserve"> и включает в се</w:t>
      </w:r>
      <w:r w:rsidR="00B92F2A">
        <w:rPr>
          <w:sz w:val="28"/>
          <w:szCs w:val="28"/>
        </w:rPr>
        <w:t>бя 4</w:t>
      </w:r>
      <w:r w:rsidR="00DE5E6E" w:rsidRPr="003D0621">
        <w:rPr>
          <w:sz w:val="28"/>
          <w:szCs w:val="28"/>
        </w:rPr>
        <w:t xml:space="preserve"> тура.</w:t>
      </w:r>
    </w:p>
    <w:p w:rsidR="000F115A" w:rsidRPr="000F115A" w:rsidRDefault="000F115A" w:rsidP="000F115A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4.4</w:t>
      </w:r>
      <w:r w:rsidR="00DE5E6E" w:rsidRPr="003D0621">
        <w:rPr>
          <w:sz w:val="28"/>
          <w:szCs w:val="28"/>
        </w:rPr>
        <w:t>.1. </w:t>
      </w:r>
      <w:r w:rsidR="00DE5E6E" w:rsidRPr="003D0621">
        <w:rPr>
          <w:iCs/>
          <w:sz w:val="28"/>
          <w:szCs w:val="28"/>
        </w:rPr>
        <w:t xml:space="preserve">В </w:t>
      </w:r>
      <w:r w:rsidR="00351F09" w:rsidRPr="003D0621">
        <w:rPr>
          <w:sz w:val="28"/>
          <w:szCs w:val="28"/>
        </w:rPr>
        <w:t>1</w:t>
      </w:r>
      <w:r w:rsidR="00DE5E6E" w:rsidRPr="003D0621">
        <w:rPr>
          <w:sz w:val="28"/>
          <w:szCs w:val="28"/>
        </w:rPr>
        <w:t xml:space="preserve"> туре </w:t>
      </w:r>
      <w:r w:rsidR="00351F09" w:rsidRPr="003D0621">
        <w:rPr>
          <w:sz w:val="28"/>
          <w:szCs w:val="28"/>
        </w:rPr>
        <w:t>(</w:t>
      </w:r>
      <w:r w:rsidR="00351F09" w:rsidRPr="003D0621">
        <w:rPr>
          <w:i/>
          <w:sz w:val="28"/>
          <w:szCs w:val="28"/>
          <w:u w:val="single"/>
        </w:rPr>
        <w:t>заочно,</w:t>
      </w:r>
      <w:r w:rsidR="00351F09" w:rsidRPr="003D0621">
        <w:rPr>
          <w:i/>
          <w:sz w:val="28"/>
          <w:szCs w:val="28"/>
        </w:rPr>
        <w:t xml:space="preserve"> </w:t>
      </w:r>
      <w:r w:rsidR="00765282">
        <w:rPr>
          <w:b/>
          <w:i/>
          <w:sz w:val="28"/>
          <w:szCs w:val="28"/>
        </w:rPr>
        <w:t>с 19 по 22</w:t>
      </w:r>
      <w:r w:rsidR="00351F09" w:rsidRPr="003D0621">
        <w:rPr>
          <w:b/>
          <w:i/>
          <w:sz w:val="28"/>
          <w:szCs w:val="28"/>
        </w:rPr>
        <w:t xml:space="preserve"> ноября 2019 года</w:t>
      </w:r>
      <w:r w:rsidR="00351F09" w:rsidRPr="003D0621">
        <w:rPr>
          <w:sz w:val="28"/>
          <w:szCs w:val="28"/>
        </w:rPr>
        <w:t xml:space="preserve">) </w:t>
      </w:r>
      <w:r w:rsidR="00DE5E6E" w:rsidRPr="003D0621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техническая </w:t>
      </w:r>
      <w:r w:rsidR="00DE5E6E" w:rsidRPr="003D0621">
        <w:rPr>
          <w:sz w:val="28"/>
          <w:szCs w:val="28"/>
        </w:rPr>
        <w:t>экспертиза материалов представленных в п. 4.3.1.</w:t>
      </w:r>
      <w:r w:rsidR="00203F37" w:rsidRPr="003D0621">
        <w:rPr>
          <w:sz w:val="28"/>
          <w:szCs w:val="28"/>
        </w:rPr>
        <w:t xml:space="preserve"> положения о Конкурсе.</w:t>
      </w:r>
    </w:p>
    <w:p w:rsidR="00765282" w:rsidRDefault="000F115A" w:rsidP="000F11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4.4.1.1. </w:t>
      </w:r>
      <w:r w:rsidR="00203F37" w:rsidRPr="003D0621">
        <w:rPr>
          <w:sz w:val="28"/>
          <w:szCs w:val="28"/>
        </w:rPr>
        <w:t xml:space="preserve">На основании заявок, после </w:t>
      </w:r>
      <w:r>
        <w:rPr>
          <w:sz w:val="28"/>
          <w:szCs w:val="28"/>
        </w:rPr>
        <w:t xml:space="preserve">технической </w:t>
      </w:r>
      <w:r w:rsidR="00203F37" w:rsidRPr="003D0621">
        <w:rPr>
          <w:sz w:val="28"/>
          <w:szCs w:val="28"/>
        </w:rPr>
        <w:t>э</w:t>
      </w:r>
      <w:r w:rsidR="00341276">
        <w:rPr>
          <w:sz w:val="28"/>
          <w:szCs w:val="28"/>
        </w:rPr>
        <w:t>кспертизы конкурсных материалов</w:t>
      </w:r>
      <w:r w:rsidR="00EA5DE2">
        <w:rPr>
          <w:sz w:val="28"/>
          <w:szCs w:val="28"/>
        </w:rPr>
        <w:t xml:space="preserve"> </w:t>
      </w:r>
      <w:r w:rsidR="00B92F2A" w:rsidRPr="003D0621">
        <w:rPr>
          <w:sz w:val="28"/>
          <w:szCs w:val="28"/>
        </w:rPr>
        <w:t>к оценке экспертами</w:t>
      </w:r>
      <w:r w:rsidR="00B92F2A">
        <w:rPr>
          <w:sz w:val="28"/>
          <w:szCs w:val="28"/>
        </w:rPr>
        <w:t xml:space="preserve"> </w:t>
      </w:r>
      <w:r w:rsidR="00B92F2A" w:rsidRPr="003D0621">
        <w:rPr>
          <w:sz w:val="28"/>
          <w:szCs w:val="28"/>
        </w:rPr>
        <w:t>допускаются</w:t>
      </w:r>
      <w:r w:rsidR="00B92F2A">
        <w:rPr>
          <w:sz w:val="28"/>
          <w:szCs w:val="28"/>
        </w:rPr>
        <w:t xml:space="preserve"> проекты участников, а также </w:t>
      </w:r>
      <w:r w:rsidR="00765282">
        <w:rPr>
          <w:sz w:val="28"/>
          <w:szCs w:val="28"/>
        </w:rPr>
        <w:t>участники Конкурса для</w:t>
      </w:r>
      <w:r w:rsidR="00B92F2A">
        <w:rPr>
          <w:sz w:val="28"/>
          <w:szCs w:val="28"/>
        </w:rPr>
        <w:t xml:space="preserve"> представления и защиты проектов;</w:t>
      </w:r>
      <w:r w:rsidR="00765282">
        <w:rPr>
          <w:sz w:val="28"/>
          <w:szCs w:val="28"/>
        </w:rPr>
        <w:t xml:space="preserve"> </w:t>
      </w:r>
      <w:r w:rsidR="00765282">
        <w:rPr>
          <w:rFonts w:ascii="PT Astra Serif" w:eastAsia="Calibri" w:hAnsi="PT Astra Serif"/>
          <w:color w:val="auto"/>
          <w:sz w:val="28"/>
          <w:szCs w:val="28"/>
        </w:rPr>
        <w:t>публичного выступления</w:t>
      </w:r>
      <w:r w:rsidR="00765282">
        <w:rPr>
          <w:sz w:val="28"/>
          <w:szCs w:val="28"/>
        </w:rPr>
        <w:t xml:space="preserve"> с </w:t>
      </w:r>
      <w:r w:rsidR="00765282">
        <w:rPr>
          <w:rFonts w:ascii="PT Astra Serif" w:eastAsia="Calibri" w:hAnsi="PT Astra Serif"/>
          <w:color w:val="auto"/>
          <w:sz w:val="28"/>
          <w:szCs w:val="28"/>
        </w:rPr>
        <w:t>компьютерными презентациями</w:t>
      </w:r>
      <w:r w:rsidR="00765282" w:rsidRPr="003D0621">
        <w:rPr>
          <w:sz w:val="28"/>
          <w:szCs w:val="28"/>
        </w:rPr>
        <w:t>.</w:t>
      </w:r>
    </w:p>
    <w:p w:rsidR="000F115A" w:rsidRDefault="000F115A" w:rsidP="008E72C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</w:t>
      </w:r>
      <w:r w:rsidRPr="003D062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D0621">
        <w:rPr>
          <w:sz w:val="28"/>
          <w:szCs w:val="28"/>
        </w:rPr>
        <w:t xml:space="preserve"> Непредставление, неполное представление указанных в пункте 4.3.1. документов, нарушение сроков представления документов в соответствии с п. 4.3.1. настоящего положения является основанием для отказа в допуске к участию в Конкурсе. 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765282" w:rsidRPr="003D0621">
        <w:rPr>
          <w:sz w:val="28"/>
          <w:szCs w:val="28"/>
        </w:rPr>
        <w:t>.2. </w:t>
      </w:r>
      <w:r>
        <w:rPr>
          <w:sz w:val="28"/>
          <w:szCs w:val="28"/>
        </w:rPr>
        <w:t>Во 2 туре второго</w:t>
      </w:r>
      <w:r w:rsidR="00765282" w:rsidRPr="003D0621">
        <w:rPr>
          <w:sz w:val="28"/>
          <w:szCs w:val="28"/>
        </w:rPr>
        <w:t xml:space="preserve"> этапа Конкурса (</w:t>
      </w:r>
      <w:r w:rsidR="00765282" w:rsidRPr="003D0621">
        <w:rPr>
          <w:i/>
          <w:sz w:val="28"/>
          <w:szCs w:val="28"/>
          <w:u w:val="single"/>
        </w:rPr>
        <w:t>заочно</w:t>
      </w:r>
      <w:r w:rsidR="00765282">
        <w:rPr>
          <w:i/>
          <w:sz w:val="28"/>
          <w:szCs w:val="28"/>
          <w:u w:val="single"/>
        </w:rPr>
        <w:t>,</w:t>
      </w:r>
      <w:r w:rsidR="00765282" w:rsidRPr="003D0621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25</w:t>
      </w:r>
      <w:r w:rsidR="00765282" w:rsidRPr="003D0621">
        <w:rPr>
          <w:b/>
          <w:i/>
          <w:sz w:val="28"/>
          <w:szCs w:val="28"/>
        </w:rPr>
        <w:t xml:space="preserve"> по 29 ноября 2019 г.</w:t>
      </w:r>
      <w:r w:rsidR="00765282" w:rsidRPr="003D0621">
        <w:rPr>
          <w:sz w:val="28"/>
          <w:szCs w:val="28"/>
        </w:rPr>
        <w:t>) проводится экспертиза проектов участников Конкурса.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.2.1. Экспертиза</w:t>
      </w:r>
      <w:r w:rsidR="00765282" w:rsidRPr="003D0621">
        <w:rPr>
          <w:sz w:val="28"/>
          <w:szCs w:val="28"/>
        </w:rPr>
        <w:t xml:space="preserve"> </w:t>
      </w:r>
      <w:r w:rsidR="00CA0BE1">
        <w:rPr>
          <w:sz w:val="28"/>
          <w:szCs w:val="28"/>
        </w:rPr>
        <w:t>проектов</w:t>
      </w:r>
      <w:r w:rsidR="00765282" w:rsidRPr="003D0621">
        <w:rPr>
          <w:sz w:val="28"/>
          <w:szCs w:val="28"/>
        </w:rPr>
        <w:t xml:space="preserve"> </w:t>
      </w:r>
      <w:r w:rsidR="00CA0BE1">
        <w:rPr>
          <w:sz w:val="28"/>
          <w:szCs w:val="28"/>
        </w:rPr>
        <w:t>проводится по</w:t>
      </w:r>
      <w:r w:rsidR="00CA0BE1">
        <w:rPr>
          <w:iCs/>
          <w:sz w:val="28"/>
          <w:szCs w:val="28"/>
        </w:rPr>
        <w:t xml:space="preserve"> следующим критериям</w:t>
      </w:r>
      <w:r w:rsidR="00765282" w:rsidRPr="003D0621">
        <w:rPr>
          <w:sz w:val="28"/>
          <w:szCs w:val="28"/>
        </w:rPr>
        <w:t xml:space="preserve">: 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1. Раскрытие актуальности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 Наличие в содержании проекта анализа существующего опыта (проектов) по исследуемой проблеме.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 Определение и постановка проблемы в проекте.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4. Формулирование темы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5. Формулирование цели проекта.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6. Соответствие поставленных задач сформулированной цели.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7. Наличие и соответствие используемых методов решению поставленных задач и достижению сформулированной цели.</w:t>
      </w:r>
    </w:p>
    <w:p w:rsidR="00765282" w:rsidRPr="003D0621" w:rsidRDefault="00765282" w:rsidP="00765282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8. Наличие и соответствие полученных /запланированных результатов сформулированной цели и поставленным задачам в проекте.</w:t>
      </w:r>
    </w:p>
    <w:p w:rsidR="00765282" w:rsidRPr="003D0621" w:rsidRDefault="007750B3" w:rsidP="007652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.2.2</w:t>
      </w:r>
      <w:r w:rsidR="00765282" w:rsidRPr="003D0621">
        <w:rPr>
          <w:sz w:val="28"/>
          <w:szCs w:val="28"/>
        </w:rPr>
        <w:t>. Перед проведение</w:t>
      </w:r>
      <w:r w:rsidR="00CA0BE1">
        <w:rPr>
          <w:sz w:val="28"/>
          <w:szCs w:val="28"/>
        </w:rPr>
        <w:t>м</w:t>
      </w:r>
      <w:r w:rsidR="00765282" w:rsidRPr="003D0621">
        <w:rPr>
          <w:sz w:val="28"/>
          <w:szCs w:val="28"/>
        </w:rPr>
        <w:t xml:space="preserve"> экспертизы проектов все проекты участников </w:t>
      </w:r>
      <w:proofErr w:type="gramStart"/>
      <w:r w:rsidR="00765282" w:rsidRPr="003D0621">
        <w:rPr>
          <w:sz w:val="28"/>
          <w:szCs w:val="28"/>
        </w:rPr>
        <w:t>шифруются</w:t>
      </w:r>
      <w:proofErr w:type="gramEnd"/>
      <w:r w:rsidR="00765282" w:rsidRPr="003D0621">
        <w:rPr>
          <w:sz w:val="28"/>
          <w:szCs w:val="28"/>
        </w:rPr>
        <w:t>/обезличиваются.</w:t>
      </w:r>
    </w:p>
    <w:p w:rsidR="00765282" w:rsidRDefault="007750B3" w:rsidP="007750B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0BE1">
        <w:rPr>
          <w:sz w:val="28"/>
          <w:szCs w:val="28"/>
        </w:rPr>
        <w:t>.2.3</w:t>
      </w:r>
      <w:r w:rsidR="00765282" w:rsidRPr="003D0621">
        <w:rPr>
          <w:sz w:val="28"/>
          <w:szCs w:val="28"/>
        </w:rPr>
        <w:t>. Экспертизу каждого проекта проводит не менее трёх экспертов.</w:t>
      </w:r>
    </w:p>
    <w:p w:rsidR="00351F09" w:rsidRPr="003D0621" w:rsidRDefault="00AE25E6" w:rsidP="003C137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4.4.3. </w:t>
      </w:r>
      <w:r w:rsidR="00351F09" w:rsidRPr="003D0621">
        <w:rPr>
          <w:sz w:val="28"/>
          <w:szCs w:val="28"/>
        </w:rPr>
        <w:t xml:space="preserve">В 3 туре </w:t>
      </w:r>
      <w:r w:rsidR="007750B3">
        <w:rPr>
          <w:sz w:val="28"/>
          <w:szCs w:val="28"/>
        </w:rPr>
        <w:t xml:space="preserve">второго этапа </w:t>
      </w:r>
      <w:r w:rsidR="00351F09" w:rsidRPr="003D0621">
        <w:rPr>
          <w:sz w:val="28"/>
          <w:szCs w:val="28"/>
        </w:rPr>
        <w:t>(</w:t>
      </w:r>
      <w:r w:rsidR="00351F09" w:rsidRPr="003D0621">
        <w:rPr>
          <w:i/>
          <w:sz w:val="28"/>
          <w:szCs w:val="28"/>
          <w:u w:val="single"/>
        </w:rPr>
        <w:t>очно</w:t>
      </w:r>
      <w:r w:rsidR="00881CE7">
        <w:rPr>
          <w:i/>
          <w:sz w:val="28"/>
          <w:szCs w:val="28"/>
          <w:u w:val="single"/>
        </w:rPr>
        <w:t>,</w:t>
      </w:r>
      <w:r w:rsidR="00351F09" w:rsidRPr="003D0621">
        <w:rPr>
          <w:i/>
          <w:sz w:val="28"/>
          <w:szCs w:val="28"/>
          <w:u w:val="single"/>
        </w:rPr>
        <w:t xml:space="preserve"> </w:t>
      </w:r>
      <w:r w:rsidR="00351F09" w:rsidRPr="003D0621">
        <w:rPr>
          <w:b/>
          <w:i/>
          <w:sz w:val="28"/>
          <w:szCs w:val="28"/>
        </w:rPr>
        <w:t>30 ноября 2019 г.</w:t>
      </w:r>
      <w:r w:rsidR="00351F09" w:rsidRPr="003D0621">
        <w:rPr>
          <w:sz w:val="28"/>
          <w:szCs w:val="28"/>
        </w:rPr>
        <w:t>) экспертная комиссия оценивает</w:t>
      </w:r>
      <w:r w:rsidR="000D0E84" w:rsidRPr="003D0621">
        <w:rPr>
          <w:sz w:val="28"/>
          <w:szCs w:val="28"/>
        </w:rPr>
        <w:t xml:space="preserve"> 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>публичные выступления</w:t>
      </w:r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CA0BE1">
        <w:rPr>
          <w:rFonts w:ascii="PT Astra Serif" w:eastAsia="Calibri" w:hAnsi="PT Astra Serif"/>
          <w:color w:val="auto"/>
          <w:sz w:val="28"/>
          <w:szCs w:val="28"/>
        </w:rPr>
        <w:t xml:space="preserve">участников </w:t>
      </w:r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с компьютерной презентацией «Мои достижения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222CA6" w:rsidRPr="00222CA6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222CA6">
        <w:rPr>
          <w:rFonts w:ascii="PT Astra Serif" w:eastAsia="Calibri" w:hAnsi="PT Astra Serif"/>
          <w:color w:val="auto"/>
          <w:sz w:val="28"/>
          <w:szCs w:val="28"/>
        </w:rPr>
        <w:t xml:space="preserve">(далее - </w:t>
      </w:r>
      <w:proofErr w:type="spellStart"/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самопрезентация</w:t>
      </w:r>
      <w:proofErr w:type="spellEnd"/>
      <w:r w:rsidR="00222CA6" w:rsidRPr="001C382D">
        <w:rPr>
          <w:rFonts w:ascii="PT Astra Serif" w:eastAsia="Calibri" w:hAnsi="PT Astra Serif"/>
          <w:color w:val="auto"/>
          <w:sz w:val="28"/>
          <w:szCs w:val="28"/>
        </w:rPr>
        <w:t>)</w:t>
      </w:r>
      <w:r w:rsidR="000D0E84" w:rsidRPr="003D0621">
        <w:rPr>
          <w:sz w:val="28"/>
          <w:szCs w:val="28"/>
        </w:rPr>
        <w:t>.</w:t>
      </w:r>
    </w:p>
    <w:p w:rsidR="001C382D" w:rsidRPr="001C382D" w:rsidRDefault="00AE25E6" w:rsidP="001C382D">
      <w:pPr>
        <w:pStyle w:val="Default"/>
        <w:ind w:firstLine="851"/>
        <w:jc w:val="both"/>
        <w:rPr>
          <w:rFonts w:ascii="PT Astra Serif" w:eastAsia="Calibri" w:hAnsi="PT Astra Serif"/>
          <w:color w:val="auto"/>
          <w:sz w:val="28"/>
          <w:szCs w:val="28"/>
        </w:rPr>
      </w:pPr>
      <w:r>
        <w:rPr>
          <w:sz w:val="28"/>
          <w:szCs w:val="28"/>
        </w:rPr>
        <w:t>4.4</w:t>
      </w:r>
      <w:r w:rsidR="00222CA6">
        <w:rPr>
          <w:sz w:val="28"/>
          <w:szCs w:val="28"/>
        </w:rPr>
        <w:t>.3.1</w:t>
      </w:r>
      <w:r w:rsidR="001C382D" w:rsidRPr="003D0621">
        <w:rPr>
          <w:sz w:val="28"/>
          <w:szCs w:val="28"/>
        </w:rPr>
        <w:t>. </w:t>
      </w:r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 xml:space="preserve">Продолжительность </w:t>
      </w:r>
      <w:proofErr w:type="spellStart"/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>самопрезентации</w:t>
      </w:r>
      <w:proofErr w:type="spellEnd"/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 xml:space="preserve"> не более 10 минут</w:t>
      </w:r>
      <w:r w:rsidR="00B92F2A">
        <w:rPr>
          <w:rFonts w:ascii="PT Astra Serif" w:eastAsia="Calibri" w:hAnsi="PT Astra Serif"/>
          <w:color w:val="auto"/>
          <w:sz w:val="28"/>
          <w:szCs w:val="28"/>
        </w:rPr>
        <w:t>, включая ответы на вопросы экспертной комиссии</w:t>
      </w:r>
      <w:r w:rsidR="001C382D" w:rsidRPr="001C382D">
        <w:rPr>
          <w:rFonts w:ascii="PT Astra Serif" w:eastAsia="Calibri" w:hAnsi="PT Astra Serif"/>
          <w:color w:val="auto"/>
          <w:sz w:val="28"/>
          <w:szCs w:val="28"/>
        </w:rPr>
        <w:t>.</w:t>
      </w:r>
    </w:p>
    <w:p w:rsidR="001C382D" w:rsidRDefault="00AE25E6" w:rsidP="001C382D">
      <w:pPr>
        <w:pStyle w:val="Default"/>
        <w:ind w:firstLine="851"/>
        <w:jc w:val="both"/>
        <w:rPr>
          <w:rFonts w:ascii="PT Astra Serif" w:eastAsia="Calibri" w:hAnsi="PT Astra Serif"/>
          <w:color w:val="auto"/>
          <w:sz w:val="28"/>
          <w:szCs w:val="28"/>
        </w:rPr>
      </w:pPr>
      <w:r w:rsidRPr="00075318">
        <w:rPr>
          <w:sz w:val="28"/>
          <w:szCs w:val="28"/>
        </w:rPr>
        <w:t>4.4</w:t>
      </w:r>
      <w:r w:rsidR="009815FD" w:rsidRPr="00075318">
        <w:rPr>
          <w:sz w:val="28"/>
          <w:szCs w:val="28"/>
        </w:rPr>
        <w:t>.3.2. 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>Эксперт</w:t>
      </w:r>
      <w:r w:rsidR="00244426" w:rsidRPr="00075318">
        <w:rPr>
          <w:rFonts w:ascii="PT Astra Serif" w:eastAsia="Calibri" w:hAnsi="PT Astra Serif"/>
          <w:color w:val="auto"/>
          <w:sz w:val="28"/>
          <w:szCs w:val="28"/>
        </w:rPr>
        <w:t>ная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244426" w:rsidRPr="00075318">
        <w:rPr>
          <w:rFonts w:ascii="PT Astra Serif" w:eastAsia="Calibri" w:hAnsi="PT Astra Serif"/>
          <w:color w:val="auto"/>
          <w:sz w:val="28"/>
          <w:szCs w:val="28"/>
        </w:rPr>
        <w:t>комиссия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осуществляет оценивание</w:t>
      </w:r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proofErr w:type="spellStart"/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>самопрезентации</w:t>
      </w:r>
      <w:proofErr w:type="spellEnd"/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мол</w:t>
      </w:r>
      <w:r w:rsidR="007750B3" w:rsidRPr="00075318">
        <w:rPr>
          <w:rFonts w:ascii="PT Astra Serif" w:eastAsia="Calibri" w:hAnsi="PT Astra Serif"/>
          <w:color w:val="auto"/>
          <w:sz w:val="28"/>
          <w:szCs w:val="28"/>
        </w:rPr>
        <w:t>одого специалиста согласно следующим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 w:rsidR="001C382D" w:rsidRPr="00075318">
        <w:rPr>
          <w:rFonts w:ascii="PT Astra Serif" w:eastAsia="Calibri" w:hAnsi="PT Astra Serif"/>
          <w:color w:val="auto"/>
          <w:sz w:val="28"/>
          <w:szCs w:val="28"/>
        </w:rPr>
        <w:t>к</w:t>
      </w:r>
      <w:r w:rsidR="007750B3" w:rsidRPr="00075318">
        <w:rPr>
          <w:rFonts w:ascii="PT Astra Serif" w:eastAsia="Calibri" w:hAnsi="PT Astra Serif"/>
          <w:color w:val="auto"/>
          <w:sz w:val="28"/>
          <w:szCs w:val="28"/>
        </w:rPr>
        <w:t>ритериям</w:t>
      </w:r>
      <w:r w:rsidR="009815FD" w:rsidRPr="00075318">
        <w:rPr>
          <w:rFonts w:ascii="PT Astra Serif" w:eastAsia="Calibri" w:hAnsi="PT Astra Serif"/>
          <w:color w:val="auto"/>
          <w:sz w:val="28"/>
          <w:szCs w:val="28"/>
        </w:rPr>
        <w:t>: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eastAsia="Calibri" w:hAnsi="PT Astra Serif"/>
          <w:color w:val="auto"/>
          <w:sz w:val="28"/>
          <w:szCs w:val="28"/>
        </w:rPr>
        <w:t>1. </w:t>
      </w:r>
      <w:r w:rsidRPr="00244426">
        <w:rPr>
          <w:rFonts w:ascii="PT Astra Serif" w:hAnsi="PT Astra Serif"/>
          <w:sz w:val="28"/>
          <w:szCs w:val="28"/>
        </w:rPr>
        <w:t>Соответстви</w:t>
      </w:r>
      <w:r w:rsidR="00CA0BE1">
        <w:rPr>
          <w:rFonts w:ascii="PT Astra Serif" w:hAnsi="PT Astra Serif"/>
          <w:sz w:val="28"/>
          <w:szCs w:val="28"/>
        </w:rPr>
        <w:t>е содержания заявленной теме и</w:t>
      </w:r>
      <w:r w:rsidRPr="00244426">
        <w:rPr>
          <w:rFonts w:ascii="PT Astra Serif" w:hAnsi="PT Astra Serif"/>
          <w:sz w:val="28"/>
          <w:szCs w:val="28"/>
        </w:rPr>
        <w:t xml:space="preserve"> проблеме.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2. Логичность построения. Четкость структуры выступления, полнота, завершенность идеи, формулируемой молодым специалистом.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3. Ориентация на практику.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4. Позитивные результаты деятельности молодого специалиста по выполнению должностных обязанностей.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5. Наглядность представляемых материалов.</w:t>
      </w:r>
    </w:p>
    <w:p w:rsidR="009815FD" w:rsidRPr="00244426" w:rsidRDefault="009815FD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6. Оригинальность подачи материала.</w:t>
      </w:r>
    </w:p>
    <w:p w:rsidR="00282398" w:rsidRPr="00244426" w:rsidRDefault="00282398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7. Ораторское искусство. Умение вызвать и поддержать интерес к собственному выступлению.</w:t>
      </w:r>
    </w:p>
    <w:p w:rsidR="00282398" w:rsidRDefault="00282398" w:rsidP="001C382D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 w:rsidRPr="00244426">
        <w:rPr>
          <w:rFonts w:ascii="PT Astra Serif" w:hAnsi="PT Astra Serif"/>
          <w:sz w:val="28"/>
          <w:szCs w:val="28"/>
        </w:rPr>
        <w:t>8. </w:t>
      </w:r>
      <w:r w:rsidR="00244426" w:rsidRPr="00244426">
        <w:rPr>
          <w:rFonts w:ascii="PT Astra Serif" w:hAnsi="PT Astra Serif"/>
          <w:sz w:val="28"/>
          <w:szCs w:val="28"/>
        </w:rPr>
        <w:t xml:space="preserve">Общая культура, </w:t>
      </w:r>
      <w:r w:rsidR="00244426">
        <w:rPr>
          <w:rFonts w:ascii="PT Astra Serif" w:hAnsi="PT Astra Serif"/>
          <w:sz w:val="28"/>
          <w:szCs w:val="28"/>
        </w:rPr>
        <w:t xml:space="preserve">умение держаться, </w:t>
      </w:r>
      <w:r w:rsidR="00244426" w:rsidRPr="00244426">
        <w:rPr>
          <w:rFonts w:ascii="PT Astra Serif" w:hAnsi="PT Astra Serif"/>
          <w:sz w:val="28"/>
          <w:szCs w:val="28"/>
        </w:rPr>
        <w:t>стиль общения, четкость дикции, темп изложения</w:t>
      </w:r>
      <w:r w:rsidR="00244426">
        <w:rPr>
          <w:rFonts w:ascii="PT Astra Serif" w:hAnsi="PT Astra Serif"/>
          <w:sz w:val="28"/>
          <w:szCs w:val="28"/>
        </w:rPr>
        <w:t xml:space="preserve">, </w:t>
      </w:r>
      <w:r w:rsidR="00244426" w:rsidRPr="003D0621">
        <w:rPr>
          <w:sz w:val="28"/>
          <w:szCs w:val="28"/>
        </w:rPr>
        <w:t>время изложения</w:t>
      </w:r>
      <w:r w:rsidR="00244426" w:rsidRPr="00244426">
        <w:rPr>
          <w:rFonts w:ascii="PT Astra Serif" w:hAnsi="PT Astra Serif"/>
          <w:sz w:val="28"/>
          <w:szCs w:val="28"/>
        </w:rPr>
        <w:t>.</w:t>
      </w:r>
    </w:p>
    <w:p w:rsidR="00075318" w:rsidRPr="00075318" w:rsidRDefault="0040143B" w:rsidP="00075318">
      <w:pPr>
        <w:pStyle w:val="Defaul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9. </w:t>
      </w:r>
      <w:r w:rsidRPr="003D0621">
        <w:rPr>
          <w:sz w:val="28"/>
          <w:szCs w:val="28"/>
        </w:rPr>
        <w:t>Самооценка, ответы на вопросы.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 xml:space="preserve">.4. В 4 туре </w:t>
      </w:r>
      <w:r>
        <w:rPr>
          <w:sz w:val="28"/>
          <w:szCs w:val="28"/>
        </w:rPr>
        <w:t>второго этапа</w:t>
      </w:r>
      <w:r w:rsidRPr="003D0621">
        <w:rPr>
          <w:sz w:val="28"/>
          <w:szCs w:val="28"/>
        </w:rPr>
        <w:t xml:space="preserve"> (</w:t>
      </w:r>
      <w:r w:rsidRPr="003D0621">
        <w:rPr>
          <w:i/>
          <w:sz w:val="28"/>
          <w:szCs w:val="28"/>
          <w:u w:val="single"/>
        </w:rPr>
        <w:t xml:space="preserve">очно, </w:t>
      </w:r>
      <w:r w:rsidRPr="003D0621">
        <w:rPr>
          <w:b/>
          <w:i/>
          <w:sz w:val="28"/>
          <w:szCs w:val="28"/>
        </w:rPr>
        <w:t>30 ноября 2019 г.</w:t>
      </w:r>
      <w:r w:rsidRPr="003D0621">
        <w:rPr>
          <w:sz w:val="28"/>
          <w:szCs w:val="28"/>
        </w:rPr>
        <w:t xml:space="preserve">) экспертная комиссия проводит оценивание представлений и защит участниками своих </w:t>
      </w:r>
      <w:r w:rsidR="00F34FD8">
        <w:rPr>
          <w:sz w:val="28"/>
          <w:szCs w:val="28"/>
        </w:rPr>
        <w:t xml:space="preserve">проектов </w:t>
      </w:r>
      <w:proofErr w:type="gramStart"/>
      <w:r w:rsidR="00F34FD8">
        <w:rPr>
          <w:sz w:val="28"/>
          <w:szCs w:val="28"/>
        </w:rPr>
        <w:t>согласно карты</w:t>
      </w:r>
      <w:proofErr w:type="gramEnd"/>
      <w:r w:rsidR="00F34FD8">
        <w:rPr>
          <w:sz w:val="28"/>
          <w:szCs w:val="28"/>
        </w:rPr>
        <w:t xml:space="preserve"> проекта.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>.4.1. Для представления и защиты проекта участнику предоставляется до 10 минут. При защите проекта участник может использовать презентацию на экран (до 10 слайдов).</w:t>
      </w:r>
    </w:p>
    <w:p w:rsidR="00075318" w:rsidRPr="003D0621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D0621">
        <w:rPr>
          <w:sz w:val="28"/>
          <w:szCs w:val="28"/>
        </w:rPr>
        <w:t xml:space="preserve">.4.2. Экспертная комиссия проводит оценивание представлений и защит проектов в соответствии </w:t>
      </w:r>
      <w:r w:rsidRPr="003D0621">
        <w:rPr>
          <w:iCs/>
          <w:sz w:val="28"/>
          <w:szCs w:val="28"/>
        </w:rPr>
        <w:t>со следующими критериями</w:t>
      </w:r>
      <w:r w:rsidRPr="003D0621">
        <w:rPr>
          <w:sz w:val="28"/>
          <w:szCs w:val="28"/>
        </w:rPr>
        <w:t>:</w:t>
      </w:r>
    </w:p>
    <w:p w:rsidR="00075318" w:rsidRPr="003D0621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lastRenderedPageBreak/>
        <w:t>1. Аргументированность, чёткость и ясность, логика изложения проблемы исследования.</w:t>
      </w:r>
    </w:p>
    <w:p w:rsidR="00075318" w:rsidRPr="003D0621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2. Презентация (умение держаться при выступлении, время изложения), культура подачи материала, культура речи.</w:t>
      </w:r>
    </w:p>
    <w:p w:rsidR="00075318" w:rsidRDefault="00075318" w:rsidP="00075318">
      <w:pPr>
        <w:pStyle w:val="Default"/>
        <w:ind w:firstLine="85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>3. Самооценка, ответы на вопросы.</w:t>
      </w:r>
    </w:p>
    <w:p w:rsidR="00075318" w:rsidRDefault="00075318" w:rsidP="000753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</w:t>
      </w:r>
      <w:r w:rsidRPr="003D0621">
        <w:rPr>
          <w:sz w:val="28"/>
          <w:szCs w:val="28"/>
        </w:rPr>
        <w:t>. Очное п</w:t>
      </w:r>
      <w:r>
        <w:rPr>
          <w:sz w:val="28"/>
          <w:szCs w:val="28"/>
        </w:rPr>
        <w:t xml:space="preserve">редставление </w:t>
      </w:r>
      <w:r>
        <w:rPr>
          <w:rFonts w:ascii="PT Astra Serif" w:eastAsia="Calibri" w:hAnsi="PT Astra Serif"/>
          <w:color w:val="auto"/>
          <w:sz w:val="28"/>
          <w:szCs w:val="28"/>
        </w:rPr>
        <w:t>публичных выступлений</w:t>
      </w:r>
      <w:r w:rsidRPr="001C382D">
        <w:rPr>
          <w:rFonts w:ascii="PT Astra Serif" w:eastAsia="Calibri" w:hAnsi="PT Astra Serif"/>
          <w:color w:val="auto"/>
          <w:sz w:val="28"/>
          <w:szCs w:val="28"/>
        </w:rPr>
        <w:t xml:space="preserve"> с компьютерной презентацией «Мои достижения</w:t>
      </w:r>
      <w:r>
        <w:rPr>
          <w:rFonts w:ascii="PT Astra Serif" w:eastAsia="Calibri" w:hAnsi="PT Astra Serif"/>
          <w:color w:val="auto"/>
          <w:sz w:val="28"/>
          <w:szCs w:val="28"/>
        </w:rPr>
        <w:t>»</w:t>
      </w:r>
      <w:r w:rsidR="00DF3AF7">
        <w:rPr>
          <w:rFonts w:ascii="PT Astra Serif" w:eastAsia="Calibri" w:hAnsi="PT Astra Serif"/>
          <w:color w:val="auto"/>
          <w:sz w:val="28"/>
          <w:szCs w:val="28"/>
        </w:rPr>
        <w:t xml:space="preserve"> и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3D0621">
        <w:rPr>
          <w:sz w:val="28"/>
          <w:szCs w:val="28"/>
        </w:rPr>
        <w:t>экспертная оценка</w:t>
      </w:r>
      <w:r>
        <w:rPr>
          <w:sz w:val="28"/>
          <w:szCs w:val="28"/>
        </w:rPr>
        <w:t xml:space="preserve"> состоится</w:t>
      </w:r>
      <w:r w:rsidRPr="003D0621">
        <w:rPr>
          <w:sz w:val="28"/>
          <w:szCs w:val="28"/>
        </w:rPr>
        <w:t xml:space="preserve"> </w:t>
      </w:r>
      <w:r w:rsidRPr="003D0621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 </w:t>
      </w:r>
      <w:r w:rsidRPr="003D0621">
        <w:rPr>
          <w:b/>
          <w:i/>
          <w:sz w:val="28"/>
          <w:szCs w:val="28"/>
        </w:rPr>
        <w:t>ноября 2019 года</w:t>
      </w:r>
      <w:r w:rsidR="00DF3AF7">
        <w:rPr>
          <w:sz w:val="28"/>
          <w:szCs w:val="28"/>
        </w:rPr>
        <w:t xml:space="preserve"> </w:t>
      </w:r>
      <w:r w:rsidR="00DF3AF7" w:rsidRPr="00DF3AF7">
        <w:rPr>
          <w:b/>
          <w:i/>
          <w:sz w:val="28"/>
          <w:szCs w:val="28"/>
          <w:u w:val="single"/>
        </w:rPr>
        <w:t>с 9.00 до</w:t>
      </w:r>
      <w:r w:rsidRPr="00DF3AF7">
        <w:rPr>
          <w:b/>
          <w:i/>
          <w:sz w:val="28"/>
          <w:szCs w:val="28"/>
          <w:u w:val="single"/>
        </w:rPr>
        <w:t xml:space="preserve"> </w:t>
      </w:r>
      <w:r w:rsidR="00DF3AF7" w:rsidRPr="00DF3AF7">
        <w:rPr>
          <w:b/>
          <w:i/>
          <w:sz w:val="28"/>
          <w:szCs w:val="28"/>
          <w:u w:val="single"/>
        </w:rPr>
        <w:t>13</w:t>
      </w:r>
      <w:r w:rsidRPr="003D0621">
        <w:rPr>
          <w:b/>
          <w:i/>
          <w:sz w:val="28"/>
          <w:szCs w:val="28"/>
          <w:u w:val="single"/>
        </w:rPr>
        <w:t>.00</w:t>
      </w:r>
      <w:r w:rsidRPr="003D0621">
        <w:rPr>
          <w:sz w:val="28"/>
          <w:szCs w:val="28"/>
        </w:rPr>
        <w:t xml:space="preserve"> </w:t>
      </w:r>
      <w:r w:rsidRPr="003D0621">
        <w:rPr>
          <w:i/>
          <w:sz w:val="28"/>
          <w:szCs w:val="28"/>
        </w:rPr>
        <w:t>(время местное)</w:t>
      </w:r>
      <w:r w:rsidRPr="003D0621">
        <w:rPr>
          <w:sz w:val="28"/>
          <w:szCs w:val="28"/>
        </w:rPr>
        <w:t xml:space="preserve"> в муниципальном автономном учреждении «Салехардский центр молодё</w:t>
      </w:r>
      <w:r w:rsidR="00226F35">
        <w:rPr>
          <w:sz w:val="28"/>
          <w:szCs w:val="28"/>
        </w:rPr>
        <w:t>жи» по адресу: г. </w:t>
      </w:r>
      <w:r>
        <w:rPr>
          <w:sz w:val="28"/>
          <w:szCs w:val="28"/>
        </w:rPr>
        <w:t>Салехард, ул. </w:t>
      </w:r>
      <w:r w:rsidRPr="003D0621">
        <w:rPr>
          <w:sz w:val="28"/>
          <w:szCs w:val="28"/>
        </w:rPr>
        <w:t>Маяковского, д. 36.</w:t>
      </w:r>
    </w:p>
    <w:p w:rsidR="00DF3AF7" w:rsidRDefault="00DF3AF7" w:rsidP="00DF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4.4.6</w:t>
      </w:r>
      <w:r w:rsidRPr="003D0621">
        <w:rPr>
          <w:sz w:val="28"/>
          <w:szCs w:val="28"/>
        </w:rPr>
        <w:t>. Очное п</w:t>
      </w:r>
      <w:r>
        <w:rPr>
          <w:sz w:val="28"/>
          <w:szCs w:val="28"/>
        </w:rPr>
        <w:t xml:space="preserve">редставление </w:t>
      </w:r>
      <w:r>
        <w:rPr>
          <w:rFonts w:ascii="PT Astra Serif" w:eastAsia="Calibri" w:hAnsi="PT Astra Serif"/>
          <w:color w:val="auto"/>
          <w:sz w:val="28"/>
          <w:szCs w:val="28"/>
        </w:rPr>
        <w:t xml:space="preserve">и защита </w:t>
      </w:r>
      <w:proofErr w:type="gramStart"/>
      <w:r>
        <w:rPr>
          <w:rFonts w:ascii="PT Astra Serif" w:eastAsia="Calibri" w:hAnsi="PT Astra Serif"/>
          <w:color w:val="auto"/>
          <w:sz w:val="28"/>
          <w:szCs w:val="28"/>
        </w:rPr>
        <w:t>проектов</w:t>
      </w:r>
      <w:proofErr w:type="gramEnd"/>
      <w:r>
        <w:rPr>
          <w:rFonts w:ascii="PT Astra Serif" w:eastAsia="Calibri" w:hAnsi="PT Astra Serif"/>
          <w:color w:val="auto"/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 </w:t>
      </w:r>
      <w:r w:rsidRPr="003D0621">
        <w:rPr>
          <w:sz w:val="28"/>
          <w:szCs w:val="28"/>
        </w:rPr>
        <w:t>экспертная оценка</w:t>
      </w:r>
      <w:r>
        <w:rPr>
          <w:sz w:val="28"/>
          <w:szCs w:val="28"/>
        </w:rPr>
        <w:t xml:space="preserve"> состоится</w:t>
      </w:r>
      <w:r w:rsidRPr="003D0621">
        <w:rPr>
          <w:sz w:val="28"/>
          <w:szCs w:val="28"/>
        </w:rPr>
        <w:t xml:space="preserve"> </w:t>
      </w:r>
      <w:r w:rsidRPr="003D0621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 </w:t>
      </w:r>
      <w:r w:rsidRPr="003D0621">
        <w:rPr>
          <w:b/>
          <w:i/>
          <w:sz w:val="28"/>
          <w:szCs w:val="28"/>
        </w:rPr>
        <w:t>ноября 2019 года</w:t>
      </w:r>
      <w:r>
        <w:rPr>
          <w:sz w:val="28"/>
          <w:szCs w:val="28"/>
        </w:rPr>
        <w:t xml:space="preserve"> с</w:t>
      </w:r>
      <w:r w:rsidRPr="003D0621">
        <w:rPr>
          <w:sz w:val="28"/>
          <w:szCs w:val="28"/>
        </w:rPr>
        <w:t xml:space="preserve"> </w:t>
      </w:r>
      <w:r w:rsidRPr="003D0621">
        <w:rPr>
          <w:b/>
          <w:i/>
          <w:sz w:val="28"/>
          <w:szCs w:val="28"/>
          <w:u w:val="single"/>
        </w:rPr>
        <w:t>14.00</w:t>
      </w:r>
      <w:r w:rsidRPr="003D0621">
        <w:rPr>
          <w:sz w:val="28"/>
          <w:szCs w:val="28"/>
        </w:rPr>
        <w:t xml:space="preserve"> </w:t>
      </w:r>
      <w:r w:rsidRPr="003D0621">
        <w:rPr>
          <w:i/>
          <w:sz w:val="28"/>
          <w:szCs w:val="28"/>
        </w:rPr>
        <w:t>(время местное)</w:t>
      </w:r>
      <w:r w:rsidRPr="003D0621">
        <w:rPr>
          <w:sz w:val="28"/>
          <w:szCs w:val="28"/>
        </w:rPr>
        <w:t xml:space="preserve"> в муниципальном автономном учреждении «Салехардский центр молодё</w:t>
      </w:r>
      <w:r w:rsidR="00226F35">
        <w:rPr>
          <w:sz w:val="28"/>
          <w:szCs w:val="28"/>
        </w:rPr>
        <w:t>жи» по адресу: г. </w:t>
      </w:r>
      <w:r>
        <w:rPr>
          <w:sz w:val="28"/>
          <w:szCs w:val="28"/>
        </w:rPr>
        <w:t>Салехард, ул. </w:t>
      </w:r>
      <w:r w:rsidRPr="003D0621">
        <w:rPr>
          <w:sz w:val="28"/>
          <w:szCs w:val="28"/>
        </w:rPr>
        <w:t>Маяковского, д. 36.</w:t>
      </w:r>
    </w:p>
    <w:p w:rsidR="00704164" w:rsidRPr="003D0621" w:rsidRDefault="00AE25E6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964CA" w:rsidRPr="003D0621">
        <w:rPr>
          <w:sz w:val="28"/>
          <w:szCs w:val="28"/>
        </w:rPr>
        <w:t>. </w:t>
      </w:r>
      <w:r w:rsidR="000A71CC">
        <w:rPr>
          <w:b/>
          <w:i/>
          <w:sz w:val="28"/>
          <w:szCs w:val="28"/>
        </w:rPr>
        <w:t>На третьем</w:t>
      </w:r>
      <w:r w:rsidR="00776A13" w:rsidRPr="003D0621">
        <w:rPr>
          <w:b/>
          <w:i/>
          <w:sz w:val="28"/>
          <w:szCs w:val="28"/>
        </w:rPr>
        <w:t xml:space="preserve"> этапе</w:t>
      </w:r>
      <w:r w:rsidR="00776A13" w:rsidRPr="003D0621">
        <w:rPr>
          <w:sz w:val="28"/>
          <w:szCs w:val="28"/>
        </w:rPr>
        <w:t xml:space="preserve"> –</w:t>
      </w:r>
      <w:r w:rsidR="00704164" w:rsidRPr="003D0621">
        <w:rPr>
          <w:sz w:val="28"/>
          <w:szCs w:val="28"/>
        </w:rPr>
        <w:t xml:space="preserve"> </w:t>
      </w:r>
      <w:r w:rsidR="00A634C4" w:rsidRPr="003D0621">
        <w:rPr>
          <w:i/>
          <w:iCs/>
          <w:color w:val="auto"/>
          <w:sz w:val="28"/>
          <w:szCs w:val="28"/>
        </w:rPr>
        <w:t xml:space="preserve">заключительном </w:t>
      </w:r>
      <w:r w:rsidR="00113115" w:rsidRPr="003D0621">
        <w:rPr>
          <w:i/>
          <w:iCs/>
          <w:sz w:val="28"/>
          <w:szCs w:val="28"/>
        </w:rPr>
        <w:t>(</w:t>
      </w:r>
      <w:r w:rsidR="00CC3CA7" w:rsidRPr="003D0621">
        <w:rPr>
          <w:b/>
          <w:i/>
          <w:sz w:val="28"/>
          <w:szCs w:val="28"/>
        </w:rPr>
        <w:t>30</w:t>
      </w:r>
      <w:r w:rsidR="00754B39" w:rsidRPr="003D0621">
        <w:rPr>
          <w:b/>
          <w:i/>
          <w:sz w:val="28"/>
          <w:szCs w:val="28"/>
        </w:rPr>
        <w:t xml:space="preserve"> ноября 2019</w:t>
      </w:r>
      <w:r w:rsidR="00113115" w:rsidRPr="003D0621">
        <w:rPr>
          <w:b/>
          <w:i/>
          <w:sz w:val="28"/>
          <w:szCs w:val="28"/>
        </w:rPr>
        <w:t xml:space="preserve"> года</w:t>
      </w:r>
      <w:r w:rsidR="00704164" w:rsidRPr="003D0621">
        <w:rPr>
          <w:i/>
          <w:iCs/>
          <w:sz w:val="28"/>
          <w:szCs w:val="28"/>
        </w:rPr>
        <w:t xml:space="preserve">) </w:t>
      </w:r>
      <w:r w:rsidR="00B72358" w:rsidRPr="003D0621">
        <w:rPr>
          <w:sz w:val="28"/>
          <w:szCs w:val="28"/>
        </w:rPr>
        <w:t>Оргкомитет подводит итоги К</w:t>
      </w:r>
      <w:r w:rsidR="00F34FD8">
        <w:rPr>
          <w:sz w:val="28"/>
          <w:szCs w:val="28"/>
        </w:rPr>
        <w:t>онкурса и награждает победителя и призёров</w:t>
      </w:r>
      <w:r w:rsidR="00704164" w:rsidRPr="003D0621">
        <w:rPr>
          <w:sz w:val="28"/>
          <w:szCs w:val="28"/>
        </w:rPr>
        <w:t xml:space="preserve">. </w:t>
      </w:r>
    </w:p>
    <w:p w:rsidR="00815F0B" w:rsidRPr="003D0621" w:rsidRDefault="00AE25E6" w:rsidP="003C137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905AFD" w:rsidRPr="003D0621">
        <w:rPr>
          <w:sz w:val="28"/>
          <w:szCs w:val="28"/>
        </w:rPr>
        <w:t>.1. </w:t>
      </w:r>
      <w:r w:rsidR="00815F0B" w:rsidRPr="003D0621">
        <w:rPr>
          <w:sz w:val="28"/>
          <w:szCs w:val="28"/>
        </w:rPr>
        <w:t xml:space="preserve">Итоговый результат участника конкурса определяется суммированием баллов </w:t>
      </w:r>
      <w:r w:rsidR="00896F60" w:rsidRPr="003D0621">
        <w:rPr>
          <w:sz w:val="28"/>
          <w:szCs w:val="28"/>
        </w:rPr>
        <w:t>экспертов выставленных</w:t>
      </w:r>
      <w:r w:rsidR="00075318">
        <w:rPr>
          <w:sz w:val="28"/>
          <w:szCs w:val="28"/>
        </w:rPr>
        <w:t xml:space="preserve"> за: 1) проект</w:t>
      </w:r>
      <w:r w:rsidR="001A1C73" w:rsidRPr="003D0621">
        <w:rPr>
          <w:sz w:val="28"/>
          <w:szCs w:val="28"/>
        </w:rPr>
        <w:t>; 2) </w:t>
      </w:r>
      <w:r w:rsidR="00075318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075318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0A71CC">
        <w:rPr>
          <w:sz w:val="28"/>
          <w:szCs w:val="28"/>
        </w:rPr>
        <w:t>; 3)</w:t>
      </w:r>
      <w:r w:rsidR="00F34FD8">
        <w:rPr>
          <w:sz w:val="28"/>
          <w:szCs w:val="28"/>
        </w:rPr>
        <w:t> </w:t>
      </w:r>
      <w:r w:rsidR="00075318">
        <w:rPr>
          <w:sz w:val="28"/>
          <w:szCs w:val="28"/>
        </w:rPr>
        <w:t>представление и защиту проекта</w:t>
      </w:r>
      <w:r w:rsidR="00815F0B" w:rsidRPr="003D0621">
        <w:rPr>
          <w:sz w:val="28"/>
          <w:szCs w:val="28"/>
        </w:rPr>
        <w:t>.</w:t>
      </w:r>
    </w:p>
    <w:p w:rsidR="001A1C73" w:rsidRPr="003D0621" w:rsidRDefault="00AE25E6" w:rsidP="001A1C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.2</w:t>
      </w:r>
      <w:r w:rsidR="00503D87" w:rsidRPr="003D0621">
        <w:rPr>
          <w:sz w:val="28"/>
          <w:szCs w:val="28"/>
        </w:rPr>
        <w:t>. </w:t>
      </w:r>
      <w:r w:rsidR="001A1C73" w:rsidRPr="003D0621">
        <w:rPr>
          <w:sz w:val="28"/>
          <w:szCs w:val="28"/>
        </w:rPr>
        <w:t>Среди всех участников (всех номинаций) Конкурса определяются один победитель и два призёра.</w:t>
      </w:r>
    </w:p>
    <w:p w:rsidR="00896F60" w:rsidRPr="003D0621" w:rsidRDefault="00AE25E6" w:rsidP="000A71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.3</w:t>
      </w:r>
      <w:r w:rsidR="00503D87" w:rsidRPr="003D0621">
        <w:rPr>
          <w:sz w:val="28"/>
          <w:szCs w:val="28"/>
        </w:rPr>
        <w:t>. </w:t>
      </w:r>
      <w:r w:rsidR="0024073B" w:rsidRPr="003D0621">
        <w:rPr>
          <w:sz w:val="28"/>
          <w:szCs w:val="28"/>
        </w:rPr>
        <w:t>Победителем</w:t>
      </w:r>
      <w:r w:rsidR="00B72358" w:rsidRPr="003D0621">
        <w:rPr>
          <w:sz w:val="28"/>
          <w:szCs w:val="28"/>
        </w:rPr>
        <w:t xml:space="preserve"> К</w:t>
      </w:r>
      <w:r w:rsidR="00704164" w:rsidRPr="003D0621">
        <w:rPr>
          <w:sz w:val="28"/>
          <w:szCs w:val="28"/>
        </w:rPr>
        <w:t>онк</w:t>
      </w:r>
      <w:r w:rsidR="007C6FF1" w:rsidRPr="003D0621">
        <w:rPr>
          <w:sz w:val="28"/>
          <w:szCs w:val="28"/>
        </w:rPr>
        <w:t>урса экспертная комиссия признаё</w:t>
      </w:r>
      <w:r w:rsidR="00704164" w:rsidRPr="003D0621">
        <w:rPr>
          <w:sz w:val="28"/>
          <w:szCs w:val="28"/>
        </w:rPr>
        <w:t xml:space="preserve">т </w:t>
      </w:r>
      <w:r w:rsidR="00226F35">
        <w:rPr>
          <w:sz w:val="28"/>
          <w:szCs w:val="28"/>
        </w:rPr>
        <w:t>молодого специалиста</w:t>
      </w:r>
      <w:r w:rsidR="00EB7375" w:rsidRPr="003D0621">
        <w:rPr>
          <w:sz w:val="28"/>
          <w:szCs w:val="28"/>
        </w:rPr>
        <w:t xml:space="preserve"> </w:t>
      </w:r>
      <w:r w:rsidR="00075318">
        <w:rPr>
          <w:sz w:val="28"/>
          <w:szCs w:val="28"/>
        </w:rPr>
        <w:t>проект</w:t>
      </w:r>
      <w:r w:rsidR="000A71CC">
        <w:rPr>
          <w:sz w:val="28"/>
          <w:szCs w:val="28"/>
        </w:rPr>
        <w:t xml:space="preserve">, </w:t>
      </w:r>
      <w:r w:rsidR="00BB289B">
        <w:rPr>
          <w:sz w:val="28"/>
          <w:szCs w:val="28"/>
        </w:rPr>
        <w:t>представление и защита проекта</w:t>
      </w:r>
      <w:r w:rsidR="000A71CC">
        <w:rPr>
          <w:sz w:val="28"/>
          <w:szCs w:val="28"/>
        </w:rPr>
        <w:t xml:space="preserve">, </w:t>
      </w:r>
      <w:r w:rsidR="000A71CC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0A71CC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0A71CC">
        <w:rPr>
          <w:sz w:val="28"/>
          <w:szCs w:val="28"/>
        </w:rPr>
        <w:t xml:space="preserve"> </w:t>
      </w:r>
      <w:r w:rsidR="00EB7375" w:rsidRPr="003D0621">
        <w:rPr>
          <w:sz w:val="28"/>
          <w:szCs w:val="28"/>
        </w:rPr>
        <w:t>которого</w:t>
      </w:r>
      <w:r w:rsidR="00704164" w:rsidRPr="003D0621">
        <w:rPr>
          <w:sz w:val="28"/>
          <w:szCs w:val="28"/>
        </w:rPr>
        <w:t xml:space="preserve">, </w:t>
      </w:r>
      <w:r w:rsidR="00334AC4" w:rsidRPr="003D0621">
        <w:rPr>
          <w:sz w:val="28"/>
          <w:szCs w:val="28"/>
        </w:rPr>
        <w:t>оцене</w:t>
      </w:r>
      <w:r w:rsidR="00EB7375" w:rsidRPr="003D0621">
        <w:rPr>
          <w:sz w:val="28"/>
          <w:szCs w:val="28"/>
        </w:rPr>
        <w:t>ны</w:t>
      </w:r>
      <w:r w:rsidR="00617F28" w:rsidRPr="003D0621">
        <w:rPr>
          <w:sz w:val="28"/>
          <w:szCs w:val="28"/>
        </w:rPr>
        <w:t xml:space="preserve"> наибольшим</w:t>
      </w:r>
      <w:r w:rsidR="00704164" w:rsidRPr="003D0621">
        <w:rPr>
          <w:sz w:val="28"/>
          <w:szCs w:val="28"/>
        </w:rPr>
        <w:t xml:space="preserve"> количество</w:t>
      </w:r>
      <w:r w:rsidR="00617F28" w:rsidRPr="003D0621">
        <w:rPr>
          <w:sz w:val="28"/>
          <w:szCs w:val="28"/>
        </w:rPr>
        <w:t>м</w:t>
      </w:r>
      <w:r w:rsidR="00704164" w:rsidRPr="003D0621">
        <w:rPr>
          <w:sz w:val="28"/>
          <w:szCs w:val="28"/>
        </w:rPr>
        <w:t xml:space="preserve"> баллов. </w:t>
      </w:r>
    </w:p>
    <w:p w:rsidR="0081082D" w:rsidRPr="003D0621" w:rsidRDefault="00AE25E6" w:rsidP="00BB289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.4</w:t>
      </w:r>
      <w:r w:rsidR="00503D87" w:rsidRPr="003D0621">
        <w:rPr>
          <w:sz w:val="28"/>
          <w:szCs w:val="28"/>
        </w:rPr>
        <w:t>. </w:t>
      </w:r>
      <w:r w:rsidR="00653663" w:rsidRPr="003D0621">
        <w:rPr>
          <w:sz w:val="28"/>
          <w:szCs w:val="28"/>
        </w:rPr>
        <w:t>В сл</w:t>
      </w:r>
      <w:r w:rsidR="00896F60" w:rsidRPr="003D0621">
        <w:rPr>
          <w:sz w:val="28"/>
          <w:szCs w:val="28"/>
        </w:rPr>
        <w:t xml:space="preserve">учае равного количества баллов у одного или нескольких участников Конкурса победителем, призёром признаётся </w:t>
      </w:r>
      <w:r w:rsidR="00226F35">
        <w:rPr>
          <w:sz w:val="28"/>
          <w:szCs w:val="28"/>
        </w:rPr>
        <w:t>участник</w:t>
      </w:r>
      <w:r w:rsidR="00896F60" w:rsidRPr="003D0621">
        <w:rPr>
          <w:sz w:val="28"/>
          <w:szCs w:val="28"/>
        </w:rPr>
        <w:t xml:space="preserve"> </w:t>
      </w:r>
      <w:r w:rsidR="00BB289B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BB289B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BB289B">
        <w:rPr>
          <w:sz w:val="28"/>
          <w:szCs w:val="28"/>
        </w:rPr>
        <w:t xml:space="preserve"> </w:t>
      </w:r>
      <w:r w:rsidR="009271E2">
        <w:rPr>
          <w:sz w:val="28"/>
          <w:szCs w:val="28"/>
        </w:rPr>
        <w:t>которого</w:t>
      </w:r>
      <w:r w:rsidR="00DF3AF7">
        <w:rPr>
          <w:sz w:val="28"/>
          <w:szCs w:val="28"/>
        </w:rPr>
        <w:t>,</w:t>
      </w:r>
      <w:r w:rsidR="009271E2">
        <w:rPr>
          <w:sz w:val="28"/>
          <w:szCs w:val="28"/>
        </w:rPr>
        <w:t xml:space="preserve"> </w:t>
      </w:r>
      <w:r w:rsidR="0081082D" w:rsidRPr="003D0621">
        <w:rPr>
          <w:sz w:val="28"/>
          <w:szCs w:val="28"/>
        </w:rPr>
        <w:t xml:space="preserve">эксперты оценили </w:t>
      </w:r>
      <w:r w:rsidR="00F34FD8">
        <w:rPr>
          <w:sz w:val="28"/>
          <w:szCs w:val="28"/>
        </w:rPr>
        <w:t>наи</w:t>
      </w:r>
      <w:r w:rsidR="0081082D" w:rsidRPr="003D0621">
        <w:rPr>
          <w:sz w:val="28"/>
          <w:szCs w:val="28"/>
        </w:rPr>
        <w:t>большим количеством баллов.</w:t>
      </w:r>
    </w:p>
    <w:p w:rsidR="009271E2" w:rsidRDefault="00AE25E6" w:rsidP="00BB289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.5</w:t>
      </w:r>
      <w:r w:rsidR="00503D87" w:rsidRPr="003D0621">
        <w:rPr>
          <w:sz w:val="28"/>
          <w:szCs w:val="28"/>
        </w:rPr>
        <w:t>. </w:t>
      </w:r>
      <w:r w:rsidR="0081082D" w:rsidRPr="003D0621">
        <w:rPr>
          <w:sz w:val="28"/>
          <w:szCs w:val="28"/>
        </w:rPr>
        <w:t xml:space="preserve">В случае равного количества баллов, выставленных экспертами участникам за </w:t>
      </w:r>
      <w:r w:rsidR="00BB289B" w:rsidRPr="001C382D">
        <w:rPr>
          <w:rFonts w:ascii="PT Astra Serif" w:eastAsia="Calibri" w:hAnsi="PT Astra Serif"/>
          <w:color w:val="auto"/>
          <w:sz w:val="28"/>
          <w:szCs w:val="28"/>
        </w:rPr>
        <w:t>публичное выступление с компьютерной презентацией «Мои достижения</w:t>
      </w:r>
      <w:r w:rsidR="00BB289B">
        <w:rPr>
          <w:rFonts w:ascii="PT Astra Serif" w:eastAsia="Calibri" w:hAnsi="PT Astra Serif"/>
          <w:color w:val="auto"/>
          <w:sz w:val="28"/>
          <w:szCs w:val="28"/>
        </w:rPr>
        <w:t>»</w:t>
      </w:r>
      <w:r w:rsidR="0081082D" w:rsidRPr="003D0621">
        <w:rPr>
          <w:sz w:val="28"/>
          <w:szCs w:val="28"/>
        </w:rPr>
        <w:t xml:space="preserve"> победителем, призёром Конкурса признаётся участник,</w:t>
      </w:r>
      <w:r w:rsidR="00963696" w:rsidRPr="003D0621">
        <w:rPr>
          <w:sz w:val="28"/>
          <w:szCs w:val="28"/>
        </w:rPr>
        <w:t xml:space="preserve"> </w:t>
      </w:r>
      <w:r w:rsidR="00BB289B">
        <w:rPr>
          <w:sz w:val="28"/>
          <w:szCs w:val="28"/>
        </w:rPr>
        <w:t>разработанный проект которого</w:t>
      </w:r>
      <w:r w:rsidR="00DF3AF7">
        <w:rPr>
          <w:sz w:val="28"/>
          <w:szCs w:val="28"/>
        </w:rPr>
        <w:t>,</w:t>
      </w:r>
      <w:r w:rsidR="00BB289B">
        <w:rPr>
          <w:sz w:val="28"/>
          <w:szCs w:val="28"/>
        </w:rPr>
        <w:t xml:space="preserve"> эксперты оценили </w:t>
      </w:r>
      <w:r w:rsidR="00BB289B" w:rsidRPr="003D0621">
        <w:rPr>
          <w:sz w:val="28"/>
          <w:szCs w:val="28"/>
        </w:rPr>
        <w:t>наибольшим количеством баллов.</w:t>
      </w:r>
    </w:p>
    <w:p w:rsidR="005770AA" w:rsidRPr="003D0621" w:rsidRDefault="00AE25E6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.6</w:t>
      </w:r>
      <w:r w:rsidR="00503D87" w:rsidRPr="003D0621">
        <w:rPr>
          <w:sz w:val="28"/>
          <w:szCs w:val="28"/>
        </w:rPr>
        <w:t>. </w:t>
      </w:r>
      <w:r w:rsidR="005770AA" w:rsidRPr="003D0621">
        <w:rPr>
          <w:sz w:val="28"/>
          <w:szCs w:val="28"/>
        </w:rPr>
        <w:t xml:space="preserve">Итоги </w:t>
      </w:r>
      <w:r w:rsidR="00B72358" w:rsidRPr="003D0621">
        <w:rPr>
          <w:sz w:val="28"/>
          <w:szCs w:val="28"/>
        </w:rPr>
        <w:t>К</w:t>
      </w:r>
      <w:r w:rsidR="005770AA" w:rsidRPr="003D0621">
        <w:rPr>
          <w:sz w:val="28"/>
          <w:szCs w:val="28"/>
        </w:rPr>
        <w:t>онкурса по</w:t>
      </w:r>
      <w:r w:rsidR="0081082D" w:rsidRPr="003D0621">
        <w:rPr>
          <w:sz w:val="28"/>
          <w:szCs w:val="28"/>
        </w:rPr>
        <w:t>дводятся на основании итогового протокола</w:t>
      </w:r>
      <w:r w:rsidR="005770AA" w:rsidRPr="003D0621">
        <w:rPr>
          <w:sz w:val="28"/>
          <w:szCs w:val="28"/>
        </w:rPr>
        <w:t xml:space="preserve"> экспертной комиссии и утверждаются Оргкомитетом. </w:t>
      </w:r>
    </w:p>
    <w:p w:rsidR="005770AA" w:rsidRPr="003D0621" w:rsidRDefault="00AE25E6" w:rsidP="001A1C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.7</w:t>
      </w:r>
      <w:r w:rsidR="00BB289B">
        <w:rPr>
          <w:sz w:val="28"/>
          <w:szCs w:val="28"/>
        </w:rPr>
        <w:t>. </w:t>
      </w:r>
      <w:r w:rsidR="00E35F52" w:rsidRPr="003D0621">
        <w:rPr>
          <w:sz w:val="28"/>
          <w:szCs w:val="28"/>
        </w:rPr>
        <w:t>На основании результатов</w:t>
      </w:r>
      <w:r w:rsidR="00B72358" w:rsidRPr="003D0621">
        <w:rPr>
          <w:sz w:val="28"/>
          <w:szCs w:val="28"/>
        </w:rPr>
        <w:t xml:space="preserve"> Конкурса все</w:t>
      </w:r>
      <w:r w:rsidR="0081082D" w:rsidRPr="003D0621">
        <w:rPr>
          <w:sz w:val="28"/>
          <w:szCs w:val="28"/>
        </w:rPr>
        <w:t xml:space="preserve"> молодые специалисты, участвующие в Конкурсе </w:t>
      </w:r>
      <w:r w:rsidR="005770AA" w:rsidRPr="003D0621">
        <w:rPr>
          <w:sz w:val="28"/>
          <w:szCs w:val="28"/>
        </w:rPr>
        <w:t xml:space="preserve">получают дипломы участников. </w:t>
      </w:r>
    </w:p>
    <w:p w:rsidR="0079579E" w:rsidRPr="003D0621" w:rsidRDefault="00AE25E6" w:rsidP="00795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6C05" w:rsidRPr="003D0621">
        <w:rPr>
          <w:sz w:val="28"/>
          <w:szCs w:val="28"/>
        </w:rPr>
        <w:t>.8</w:t>
      </w:r>
      <w:r w:rsidR="00503D87" w:rsidRPr="003D0621">
        <w:rPr>
          <w:sz w:val="28"/>
          <w:szCs w:val="28"/>
        </w:rPr>
        <w:t>. </w:t>
      </w:r>
      <w:r w:rsidR="00575E82" w:rsidRPr="003D0621">
        <w:rPr>
          <w:sz w:val="28"/>
          <w:szCs w:val="28"/>
        </w:rPr>
        <w:t>Победитель</w:t>
      </w:r>
      <w:r w:rsidR="00B72358" w:rsidRPr="003D0621">
        <w:rPr>
          <w:sz w:val="28"/>
          <w:szCs w:val="28"/>
        </w:rPr>
        <w:t xml:space="preserve"> и призёры К</w:t>
      </w:r>
      <w:r w:rsidR="005770AA" w:rsidRPr="003D0621">
        <w:rPr>
          <w:sz w:val="28"/>
          <w:szCs w:val="28"/>
        </w:rPr>
        <w:t>онкурса награждаются дипломами</w:t>
      </w:r>
      <w:r w:rsidR="00905AFD" w:rsidRPr="003D0621">
        <w:rPr>
          <w:sz w:val="28"/>
          <w:szCs w:val="28"/>
        </w:rPr>
        <w:t xml:space="preserve"> и денежными</w:t>
      </w:r>
      <w:r w:rsidR="0079579E" w:rsidRPr="003D0621">
        <w:rPr>
          <w:sz w:val="28"/>
          <w:szCs w:val="28"/>
        </w:rPr>
        <w:t xml:space="preserve"> призами: </w:t>
      </w:r>
      <w:r w:rsidR="0079579E" w:rsidRPr="003D0621">
        <w:rPr>
          <w:i/>
          <w:sz w:val="28"/>
          <w:szCs w:val="28"/>
        </w:rPr>
        <w:t>1 место</w:t>
      </w:r>
      <w:r w:rsidR="00057315" w:rsidRPr="003D0621">
        <w:rPr>
          <w:i/>
          <w:sz w:val="28"/>
          <w:szCs w:val="28"/>
        </w:rPr>
        <w:t xml:space="preserve"> (победитель)</w:t>
      </w:r>
      <w:r w:rsidR="00881CE7">
        <w:rPr>
          <w:sz w:val="28"/>
          <w:szCs w:val="28"/>
        </w:rPr>
        <w:t xml:space="preserve"> – 20</w:t>
      </w:r>
      <w:r w:rsidR="003C606A" w:rsidRPr="003D0621">
        <w:rPr>
          <w:sz w:val="28"/>
          <w:szCs w:val="28"/>
        </w:rPr>
        <w:t xml:space="preserve"> 000</w:t>
      </w:r>
      <w:r w:rsidR="0079579E" w:rsidRPr="003D0621">
        <w:rPr>
          <w:sz w:val="28"/>
          <w:szCs w:val="28"/>
        </w:rPr>
        <w:t xml:space="preserve"> руб.; </w:t>
      </w:r>
      <w:r w:rsidR="0079579E" w:rsidRPr="003D0621">
        <w:rPr>
          <w:i/>
          <w:sz w:val="28"/>
          <w:szCs w:val="28"/>
        </w:rPr>
        <w:t>2 место</w:t>
      </w:r>
      <w:r w:rsidR="00057315" w:rsidRPr="003D0621">
        <w:rPr>
          <w:i/>
          <w:sz w:val="28"/>
          <w:szCs w:val="28"/>
        </w:rPr>
        <w:t xml:space="preserve"> (призёр)</w:t>
      </w:r>
      <w:r w:rsidR="0079579E" w:rsidRPr="003D0621">
        <w:rPr>
          <w:sz w:val="28"/>
          <w:szCs w:val="28"/>
        </w:rPr>
        <w:t xml:space="preserve"> – 15 000 руб.; </w:t>
      </w:r>
      <w:r w:rsidR="0079579E" w:rsidRPr="003D0621">
        <w:rPr>
          <w:i/>
          <w:sz w:val="28"/>
          <w:szCs w:val="28"/>
        </w:rPr>
        <w:t>3 место</w:t>
      </w:r>
      <w:r w:rsidR="00057315" w:rsidRPr="003D0621">
        <w:rPr>
          <w:i/>
          <w:sz w:val="28"/>
          <w:szCs w:val="28"/>
        </w:rPr>
        <w:t xml:space="preserve"> (призёр)</w:t>
      </w:r>
      <w:r w:rsidR="0079579E" w:rsidRPr="003D0621">
        <w:rPr>
          <w:sz w:val="28"/>
          <w:szCs w:val="28"/>
        </w:rPr>
        <w:t xml:space="preserve"> – 10 000 руб.</w:t>
      </w:r>
    </w:p>
    <w:p w:rsidR="00342181" w:rsidRDefault="00AE25E6" w:rsidP="00D71D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503D87" w:rsidRPr="003D0621">
        <w:rPr>
          <w:sz w:val="28"/>
          <w:szCs w:val="28"/>
        </w:rPr>
        <w:t>. </w:t>
      </w:r>
      <w:r w:rsidR="00342181">
        <w:rPr>
          <w:sz w:val="28"/>
          <w:szCs w:val="28"/>
        </w:rPr>
        <w:t>Администрация муниципального образования город Салеха</w:t>
      </w:r>
      <w:r w:rsidR="00F34FD8">
        <w:rPr>
          <w:sz w:val="28"/>
          <w:szCs w:val="28"/>
        </w:rPr>
        <w:t xml:space="preserve">рд создаёт условия для </w:t>
      </w:r>
      <w:r w:rsidR="000A2585">
        <w:rPr>
          <w:sz w:val="28"/>
          <w:szCs w:val="28"/>
        </w:rPr>
        <w:t>социальных лифтов</w:t>
      </w:r>
      <w:r w:rsidR="00226F35">
        <w:rPr>
          <w:sz w:val="28"/>
          <w:szCs w:val="28"/>
        </w:rPr>
        <w:t xml:space="preserve"> победителю</w:t>
      </w:r>
      <w:r w:rsidR="00342181">
        <w:rPr>
          <w:sz w:val="28"/>
          <w:szCs w:val="28"/>
        </w:rPr>
        <w:t xml:space="preserve"> и призёрам конкурса «Молодой специалист».</w:t>
      </w:r>
    </w:p>
    <w:p w:rsidR="0070523C" w:rsidRPr="003D0621" w:rsidRDefault="00342181" w:rsidP="00EC59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4.7. </w:t>
      </w:r>
      <w:proofErr w:type="gramStart"/>
      <w:r w:rsidR="004830D4" w:rsidRPr="003D0621">
        <w:rPr>
          <w:sz w:val="28"/>
          <w:szCs w:val="28"/>
        </w:rPr>
        <w:t>На основании п. 1 ст. 224 Налогового кодекса РФ денежные призы, полученные участниками в рамках проведения Конкурса, облагаются налогом на доходы физических лиц (НДФЛ) по ставке 13%. Организатор Конкурса в течение 15 рабочих дней</w:t>
      </w:r>
      <w:r w:rsidR="00575E82" w:rsidRPr="003D0621">
        <w:rPr>
          <w:sz w:val="28"/>
          <w:szCs w:val="28"/>
        </w:rPr>
        <w:t xml:space="preserve"> со дня подведения итогов, на основании результатов указанных в итоговом протоколе, перечисляет денежные призы победителю и призёрам.</w:t>
      </w:r>
      <w:proofErr w:type="gramEnd"/>
    </w:p>
    <w:p w:rsidR="0070523C" w:rsidRPr="003D0621" w:rsidRDefault="0070523C" w:rsidP="0070523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913F49" w:rsidRPr="003D0621" w:rsidRDefault="00EC59F9" w:rsidP="00E95552">
      <w:pPr>
        <w:widowControl/>
        <w:autoSpaceDE/>
        <w:autoSpaceDN/>
        <w:adjustRightInd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913F49" w:rsidRPr="003D0621">
        <w:rPr>
          <w:b/>
          <w:color w:val="000000"/>
          <w:sz w:val="28"/>
          <w:szCs w:val="28"/>
        </w:rPr>
        <w:t>. Финансирование</w:t>
      </w:r>
    </w:p>
    <w:p w:rsidR="00913F49" w:rsidRPr="003D0621" w:rsidRDefault="00EC59F9" w:rsidP="00E955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1313">
        <w:rPr>
          <w:sz w:val="28"/>
          <w:szCs w:val="28"/>
        </w:rPr>
        <w:t>.1. </w:t>
      </w:r>
      <w:r w:rsidR="00B72358" w:rsidRPr="003D0621">
        <w:rPr>
          <w:sz w:val="28"/>
          <w:szCs w:val="28"/>
        </w:rPr>
        <w:t>Финансирование К</w:t>
      </w:r>
      <w:r w:rsidR="00913F49" w:rsidRPr="003D0621">
        <w:rPr>
          <w:sz w:val="28"/>
          <w:szCs w:val="28"/>
        </w:rPr>
        <w:t>онкурса осуществляется за с</w:t>
      </w:r>
      <w:r w:rsidR="00223BB8" w:rsidRPr="003D0621">
        <w:rPr>
          <w:sz w:val="28"/>
          <w:szCs w:val="28"/>
        </w:rPr>
        <w:t>чет средств подпрограммы «Молодё</w:t>
      </w:r>
      <w:r w:rsidR="00913F49" w:rsidRPr="003D0621">
        <w:rPr>
          <w:sz w:val="28"/>
          <w:szCs w:val="28"/>
        </w:rPr>
        <w:t>жь города» муниципальной программы «Повышение</w:t>
      </w:r>
      <w:r w:rsidR="00223BB8" w:rsidRPr="003D0621">
        <w:rPr>
          <w:sz w:val="28"/>
          <w:szCs w:val="28"/>
        </w:rPr>
        <w:t xml:space="preserve"> эффективности реализации молодё</w:t>
      </w:r>
      <w:r w:rsidR="00913F49" w:rsidRPr="003D0621">
        <w:rPr>
          <w:sz w:val="28"/>
          <w:szCs w:val="28"/>
        </w:rPr>
        <w:t>жной политики, организации отдыха и оздоровления дет</w:t>
      </w:r>
      <w:r w:rsidR="00223BB8" w:rsidRPr="003D0621">
        <w:rPr>
          <w:sz w:val="28"/>
          <w:szCs w:val="28"/>
        </w:rPr>
        <w:t>ей и учащейся молодё</w:t>
      </w:r>
      <w:r w:rsidR="002C04C4" w:rsidRPr="003D0621">
        <w:rPr>
          <w:sz w:val="28"/>
          <w:szCs w:val="28"/>
        </w:rPr>
        <w:t>жи» на 2017–</w:t>
      </w:r>
      <w:r w:rsidR="00334AC4" w:rsidRPr="003D0621">
        <w:rPr>
          <w:sz w:val="28"/>
          <w:szCs w:val="28"/>
        </w:rPr>
        <w:t>2020 годы» на 2019</w:t>
      </w:r>
      <w:r w:rsidR="00913F49" w:rsidRPr="003D0621">
        <w:rPr>
          <w:sz w:val="28"/>
          <w:szCs w:val="28"/>
        </w:rPr>
        <w:t xml:space="preserve"> год. </w:t>
      </w:r>
    </w:p>
    <w:p w:rsidR="00D71D48" w:rsidRPr="003D0621" w:rsidRDefault="00D71D48" w:rsidP="00AE25E6">
      <w:pPr>
        <w:widowControl/>
        <w:autoSpaceDE/>
        <w:autoSpaceDN/>
        <w:adjustRightInd/>
        <w:jc w:val="both"/>
        <w:rPr>
          <w:b/>
          <w:color w:val="000000"/>
          <w:sz w:val="28"/>
          <w:szCs w:val="28"/>
        </w:rPr>
      </w:pPr>
    </w:p>
    <w:p w:rsidR="00913F49" w:rsidRPr="003D0621" w:rsidRDefault="00EC59F9" w:rsidP="00D71D48">
      <w:pPr>
        <w:autoSpaceDE/>
        <w:autoSpaceDN/>
        <w:adjustRightInd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2C04C4" w:rsidRPr="003D0621">
        <w:rPr>
          <w:b/>
          <w:color w:val="000000"/>
          <w:sz w:val="28"/>
          <w:szCs w:val="28"/>
        </w:rPr>
        <w:t xml:space="preserve">. </w:t>
      </w:r>
      <w:r w:rsidR="00913F49" w:rsidRPr="003D0621">
        <w:rPr>
          <w:b/>
          <w:color w:val="000000"/>
          <w:sz w:val="28"/>
          <w:szCs w:val="28"/>
        </w:rPr>
        <w:t>Заключительные положения</w:t>
      </w:r>
    </w:p>
    <w:p w:rsidR="00913F49" w:rsidRPr="003D0621" w:rsidRDefault="00EC59F9" w:rsidP="00D71D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C47">
        <w:rPr>
          <w:sz w:val="28"/>
          <w:szCs w:val="28"/>
        </w:rPr>
        <w:t>.1. </w:t>
      </w:r>
      <w:r w:rsidR="00913F49" w:rsidRPr="003D0621">
        <w:rPr>
          <w:sz w:val="28"/>
          <w:szCs w:val="28"/>
        </w:rPr>
        <w:t>Организаторы Конкурса имеют право вносить изменения в настоящее Положение не позднее, чем за 5 дней до начала Конкурса.</w:t>
      </w:r>
    </w:p>
    <w:p w:rsidR="00913F49" w:rsidRPr="003D0621" w:rsidRDefault="00EC59F9" w:rsidP="00D71D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C47">
        <w:rPr>
          <w:sz w:val="28"/>
          <w:szCs w:val="28"/>
        </w:rPr>
        <w:t>.2. </w:t>
      </w:r>
      <w:r w:rsidR="00913F49" w:rsidRPr="003D0621">
        <w:rPr>
          <w:sz w:val="28"/>
          <w:szCs w:val="28"/>
        </w:rPr>
        <w:t xml:space="preserve">Контактное лицо по вопросам организации и проведения Конкурса </w:t>
      </w:r>
      <w:r w:rsidR="006B42D0" w:rsidRPr="003D0621">
        <w:rPr>
          <w:sz w:val="28"/>
          <w:szCs w:val="28"/>
        </w:rPr>
        <w:t>Кот Захар Дмитриевич, специалист</w:t>
      </w:r>
      <w:r w:rsidR="00913F49" w:rsidRPr="003D0621">
        <w:rPr>
          <w:sz w:val="28"/>
          <w:szCs w:val="28"/>
        </w:rPr>
        <w:t xml:space="preserve"> отдела молодёжных проектов и инициатив</w:t>
      </w:r>
      <w:r w:rsidR="002C04C4" w:rsidRPr="003D0621">
        <w:rPr>
          <w:sz w:val="28"/>
          <w:szCs w:val="28"/>
        </w:rPr>
        <w:t xml:space="preserve"> муниципального автономного учреж</w:t>
      </w:r>
      <w:r w:rsidR="0052006A" w:rsidRPr="003D0621">
        <w:rPr>
          <w:sz w:val="28"/>
          <w:szCs w:val="28"/>
        </w:rPr>
        <w:t>д</w:t>
      </w:r>
      <w:r w:rsidR="002C04C4" w:rsidRPr="003D0621">
        <w:rPr>
          <w:sz w:val="28"/>
          <w:szCs w:val="28"/>
        </w:rPr>
        <w:t>ения «Салеха</w:t>
      </w:r>
      <w:r w:rsidR="00C27D83" w:rsidRPr="003D0621">
        <w:rPr>
          <w:sz w:val="28"/>
          <w:szCs w:val="28"/>
        </w:rPr>
        <w:t>рдский центр молодёжи», тел.: 8</w:t>
      </w:r>
      <w:r w:rsidR="00931304" w:rsidRPr="003D0621">
        <w:rPr>
          <w:sz w:val="28"/>
          <w:szCs w:val="28"/>
        </w:rPr>
        <w:t>(34922) </w:t>
      </w:r>
      <w:r w:rsidR="002C04C4" w:rsidRPr="003D0621">
        <w:rPr>
          <w:sz w:val="28"/>
          <w:szCs w:val="28"/>
        </w:rPr>
        <w:t xml:space="preserve">4-26-53, </w:t>
      </w:r>
      <w:r w:rsidR="002C04C4" w:rsidRPr="003D0621">
        <w:rPr>
          <w:sz w:val="28"/>
          <w:szCs w:val="28"/>
          <w:lang w:val="en-US"/>
        </w:rPr>
        <w:t>e</w:t>
      </w:r>
      <w:r w:rsidR="002C04C4" w:rsidRPr="003D0621">
        <w:rPr>
          <w:sz w:val="28"/>
          <w:szCs w:val="28"/>
        </w:rPr>
        <w:t>-</w:t>
      </w:r>
      <w:r w:rsidR="002C04C4" w:rsidRPr="003D0621">
        <w:rPr>
          <w:sz w:val="28"/>
          <w:szCs w:val="28"/>
          <w:lang w:val="en-US"/>
        </w:rPr>
        <w:t>mail</w:t>
      </w:r>
      <w:r w:rsidR="00931304" w:rsidRPr="003D0621">
        <w:rPr>
          <w:sz w:val="28"/>
          <w:szCs w:val="28"/>
        </w:rPr>
        <w:t>: </w:t>
      </w:r>
      <w:hyperlink r:id="rId11" w:history="1">
        <w:r w:rsidR="006B42D0" w:rsidRPr="003D0621">
          <w:rPr>
            <w:rStyle w:val="ac"/>
            <w:sz w:val="28"/>
            <w:szCs w:val="28"/>
            <w:lang w:val="en-US"/>
          </w:rPr>
          <w:t>Kekestan</w:t>
        </w:r>
        <w:r w:rsidR="006B42D0" w:rsidRPr="003D0621">
          <w:rPr>
            <w:rStyle w:val="ac"/>
            <w:sz w:val="28"/>
            <w:szCs w:val="28"/>
          </w:rPr>
          <w:t>93@</w:t>
        </w:r>
        <w:r w:rsidR="006B42D0" w:rsidRPr="003D0621">
          <w:rPr>
            <w:rStyle w:val="ac"/>
            <w:sz w:val="28"/>
            <w:szCs w:val="28"/>
            <w:lang w:val="en-US"/>
          </w:rPr>
          <w:t>mail</w:t>
        </w:r>
        <w:r w:rsidR="006B42D0" w:rsidRPr="003D0621">
          <w:rPr>
            <w:rStyle w:val="ac"/>
            <w:sz w:val="28"/>
            <w:szCs w:val="28"/>
          </w:rPr>
          <w:t>.</w:t>
        </w:r>
        <w:proofErr w:type="spellStart"/>
        <w:r w:rsidR="006B42D0" w:rsidRPr="003D0621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2C04C4" w:rsidRPr="003D0621">
        <w:rPr>
          <w:sz w:val="28"/>
          <w:szCs w:val="28"/>
        </w:rPr>
        <w:t>.</w:t>
      </w:r>
    </w:p>
    <w:p w:rsidR="00C07577" w:rsidRPr="003D0621" w:rsidRDefault="00C07577" w:rsidP="00C27D83">
      <w:pPr>
        <w:shd w:val="clear" w:color="auto" w:fill="FFFFFF"/>
        <w:tabs>
          <w:tab w:val="left" w:pos="720"/>
          <w:tab w:val="left" w:pos="1620"/>
        </w:tabs>
        <w:jc w:val="both"/>
        <w:rPr>
          <w:color w:val="000000"/>
          <w:sz w:val="28"/>
          <w:szCs w:val="28"/>
        </w:rPr>
        <w:sectPr w:rsidR="00C07577" w:rsidRPr="003D0621" w:rsidSect="00F8218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04164" w:rsidRPr="003D0621" w:rsidRDefault="00704164" w:rsidP="00137682">
      <w:pPr>
        <w:pStyle w:val="Default"/>
        <w:pageBreakBefore/>
        <w:ind w:left="5670"/>
        <w:jc w:val="both"/>
      </w:pPr>
      <w:r w:rsidRPr="003D0621">
        <w:lastRenderedPageBreak/>
        <w:t xml:space="preserve">Приложение № 1 </w:t>
      </w:r>
    </w:p>
    <w:p w:rsidR="00137682" w:rsidRPr="003D0621" w:rsidRDefault="00704164" w:rsidP="00137682">
      <w:pPr>
        <w:pStyle w:val="Default"/>
        <w:ind w:left="5670"/>
        <w:jc w:val="both"/>
      </w:pPr>
      <w:r w:rsidRPr="003D0621">
        <w:t xml:space="preserve">к Положению о проведении </w:t>
      </w:r>
      <w:r w:rsidR="008701AF" w:rsidRPr="003D0621">
        <w:t xml:space="preserve">городского конкурса </w:t>
      </w:r>
    </w:p>
    <w:p w:rsidR="00796105" w:rsidRPr="003D0621" w:rsidRDefault="008701AF" w:rsidP="00137682">
      <w:pPr>
        <w:pStyle w:val="Default"/>
        <w:ind w:left="5670"/>
        <w:jc w:val="both"/>
      </w:pPr>
      <w:r w:rsidRPr="003D0621">
        <w:t>«М</w:t>
      </w:r>
      <w:r w:rsidR="00796105" w:rsidRPr="003D0621">
        <w:t xml:space="preserve">олодой специалист </w:t>
      </w:r>
      <w:r w:rsidR="008F107F" w:rsidRPr="003D0621">
        <w:t xml:space="preserve">– </w:t>
      </w:r>
      <w:r w:rsidR="00334AC4" w:rsidRPr="003D0621">
        <w:t>2019</w:t>
      </w:r>
      <w:r w:rsidR="00796105" w:rsidRPr="003D0621">
        <w:t>»</w:t>
      </w:r>
    </w:p>
    <w:p w:rsidR="00796105" w:rsidRPr="003D0621" w:rsidRDefault="00796105" w:rsidP="00796105">
      <w:pPr>
        <w:pStyle w:val="Default"/>
        <w:rPr>
          <w:sz w:val="23"/>
          <w:szCs w:val="23"/>
        </w:rPr>
      </w:pPr>
    </w:p>
    <w:p w:rsidR="00796105" w:rsidRPr="003D0621" w:rsidRDefault="00796105" w:rsidP="00704164">
      <w:pPr>
        <w:pStyle w:val="Default"/>
        <w:rPr>
          <w:sz w:val="28"/>
          <w:szCs w:val="28"/>
        </w:rPr>
      </w:pPr>
    </w:p>
    <w:p w:rsidR="00704164" w:rsidRPr="003D0621" w:rsidRDefault="00704164" w:rsidP="00796105">
      <w:pPr>
        <w:pStyle w:val="Default"/>
        <w:ind w:left="4111"/>
        <w:jc w:val="both"/>
        <w:rPr>
          <w:sz w:val="28"/>
          <w:szCs w:val="28"/>
        </w:rPr>
      </w:pPr>
      <w:r w:rsidRPr="003D0621">
        <w:rPr>
          <w:sz w:val="28"/>
          <w:szCs w:val="28"/>
        </w:rPr>
        <w:t xml:space="preserve">В Оргкомитет </w:t>
      </w:r>
      <w:r w:rsidR="00796105" w:rsidRPr="003D0621">
        <w:rPr>
          <w:sz w:val="28"/>
          <w:szCs w:val="28"/>
        </w:rPr>
        <w:t>городского</w:t>
      </w:r>
      <w:r w:rsidRPr="003D0621">
        <w:rPr>
          <w:sz w:val="28"/>
          <w:szCs w:val="28"/>
        </w:rPr>
        <w:t xml:space="preserve"> конкурса </w:t>
      </w:r>
      <w:r w:rsidR="008701AF" w:rsidRPr="003D0621">
        <w:rPr>
          <w:sz w:val="28"/>
          <w:szCs w:val="28"/>
        </w:rPr>
        <w:t>«М</w:t>
      </w:r>
      <w:r w:rsidR="00334AC4" w:rsidRPr="003D0621">
        <w:rPr>
          <w:sz w:val="28"/>
          <w:szCs w:val="28"/>
        </w:rPr>
        <w:t>олодой специалист – 2019</w:t>
      </w:r>
      <w:r w:rsidR="00796105" w:rsidRPr="003D0621">
        <w:rPr>
          <w:sz w:val="28"/>
          <w:szCs w:val="28"/>
        </w:rPr>
        <w:t>»</w:t>
      </w:r>
    </w:p>
    <w:p w:rsidR="00704164" w:rsidRPr="003D0621" w:rsidRDefault="00704164" w:rsidP="00704164">
      <w:pPr>
        <w:pStyle w:val="Default"/>
        <w:rPr>
          <w:b/>
          <w:bCs/>
          <w:sz w:val="28"/>
          <w:szCs w:val="28"/>
        </w:rPr>
      </w:pP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 xml:space="preserve">Заявка </w:t>
      </w:r>
    </w:p>
    <w:p w:rsidR="00796105" w:rsidRPr="003D0621" w:rsidRDefault="00796105" w:rsidP="00796105">
      <w:pPr>
        <w:pStyle w:val="Default"/>
        <w:jc w:val="center"/>
        <w:rPr>
          <w:b/>
          <w:bCs/>
          <w:sz w:val="28"/>
          <w:szCs w:val="28"/>
        </w:rPr>
      </w:pPr>
      <w:r w:rsidRPr="003D0621">
        <w:rPr>
          <w:b/>
          <w:bCs/>
          <w:sz w:val="28"/>
          <w:szCs w:val="28"/>
        </w:rPr>
        <w:t>на участие в городском конкурсе</w:t>
      </w:r>
    </w:p>
    <w:p w:rsidR="00796105" w:rsidRPr="003D0621" w:rsidRDefault="00796105" w:rsidP="00704164">
      <w:pPr>
        <w:pStyle w:val="Default"/>
        <w:rPr>
          <w:b/>
          <w:bCs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771"/>
        <w:gridCol w:w="1772"/>
      </w:tblGrid>
      <w:tr w:rsidR="00796105" w:rsidRPr="003D0621" w:rsidTr="0052006A">
        <w:tc>
          <w:tcPr>
            <w:tcW w:w="534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3D0621">
              <w:rPr>
                <w:b/>
                <w:sz w:val="24"/>
                <w:szCs w:val="24"/>
                <w:lang w:bidi="hi-IN"/>
              </w:rPr>
              <w:t>№</w:t>
            </w:r>
          </w:p>
        </w:tc>
        <w:tc>
          <w:tcPr>
            <w:tcW w:w="8929" w:type="dxa"/>
            <w:gridSpan w:val="3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b/>
                <w:sz w:val="24"/>
                <w:szCs w:val="24"/>
                <w:lang w:bidi="hi-IN"/>
              </w:rPr>
              <w:t>Сведения об участнике:</w:t>
            </w: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796105" w:rsidP="001873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1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Фамилия, имя, отчество </w:t>
            </w:r>
            <w:r w:rsidRPr="003D0621">
              <w:rPr>
                <w:i/>
                <w:sz w:val="24"/>
                <w:szCs w:val="24"/>
                <w:lang w:bidi="hi-IN"/>
              </w:rPr>
              <w:t>(полностью)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8F107F" w:rsidRPr="003D0621" w:rsidTr="0052006A">
        <w:tc>
          <w:tcPr>
            <w:tcW w:w="534" w:type="dxa"/>
          </w:tcPr>
          <w:p w:rsidR="008F107F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2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Количество полных лет/дата рождения</w:t>
            </w:r>
          </w:p>
        </w:tc>
        <w:tc>
          <w:tcPr>
            <w:tcW w:w="1771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1772" w:type="dxa"/>
          </w:tcPr>
          <w:p w:rsidR="008F107F" w:rsidRPr="003D0621" w:rsidRDefault="008F107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3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52006A">
            <w:pPr>
              <w:widowControl/>
              <w:autoSpaceDE/>
              <w:autoSpaceDN/>
              <w:adjustRightInd/>
              <w:ind w:right="-108"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Полное юридическое наименование организации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357428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4</w:t>
            </w:r>
            <w:r w:rsidR="00F455F9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Должность 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A2585" w:rsidRPr="003D0621" w:rsidTr="002C52CA">
        <w:tc>
          <w:tcPr>
            <w:tcW w:w="534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5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Стаж работы по специальности/ в должности</w:t>
            </w:r>
          </w:p>
        </w:tc>
        <w:tc>
          <w:tcPr>
            <w:tcW w:w="1771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1772" w:type="dxa"/>
          </w:tcPr>
          <w:p w:rsidR="000A2585" w:rsidRPr="003D0621" w:rsidRDefault="000A258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c>
          <w:tcPr>
            <w:tcW w:w="534" w:type="dxa"/>
          </w:tcPr>
          <w:p w:rsidR="00796105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6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 xml:space="preserve">Контактный номер телефона 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796105" w:rsidRPr="003D0621" w:rsidTr="0052006A">
        <w:trPr>
          <w:trHeight w:val="314"/>
        </w:trPr>
        <w:tc>
          <w:tcPr>
            <w:tcW w:w="534" w:type="dxa"/>
          </w:tcPr>
          <w:p w:rsidR="00796105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7</w:t>
            </w:r>
            <w:r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3543" w:type="dxa"/>
            <w:gridSpan w:val="2"/>
          </w:tcPr>
          <w:p w:rsidR="00796105" w:rsidRPr="003D0621" w:rsidRDefault="00796105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F53302" w:rsidRPr="003D0621" w:rsidTr="0052006A">
        <w:trPr>
          <w:trHeight w:val="314"/>
        </w:trPr>
        <w:tc>
          <w:tcPr>
            <w:tcW w:w="534" w:type="dxa"/>
          </w:tcPr>
          <w:p w:rsidR="00F53302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8.</w:t>
            </w:r>
          </w:p>
        </w:tc>
        <w:tc>
          <w:tcPr>
            <w:tcW w:w="5386" w:type="dxa"/>
          </w:tcPr>
          <w:p w:rsidR="00F53302" w:rsidRPr="003D0621" w:rsidRDefault="00F53302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 w:rsidRPr="003D0621">
              <w:rPr>
                <w:sz w:val="24"/>
                <w:szCs w:val="24"/>
                <w:lang w:bidi="hi-IN"/>
              </w:rPr>
              <w:t>Адрес регистрации (места жительства)</w:t>
            </w:r>
          </w:p>
        </w:tc>
        <w:tc>
          <w:tcPr>
            <w:tcW w:w="3543" w:type="dxa"/>
            <w:gridSpan w:val="2"/>
          </w:tcPr>
          <w:p w:rsidR="00F53302" w:rsidRPr="003D0621" w:rsidRDefault="00F53302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CC755C">
        <w:trPr>
          <w:trHeight w:val="314"/>
        </w:trPr>
        <w:tc>
          <w:tcPr>
            <w:tcW w:w="534" w:type="dxa"/>
          </w:tcPr>
          <w:p w:rsidR="0006164F" w:rsidRPr="0006164F" w:rsidRDefault="0006164F" w:rsidP="0079610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06164F">
              <w:rPr>
                <w:b/>
                <w:sz w:val="24"/>
                <w:szCs w:val="24"/>
                <w:lang w:bidi="hi-IN"/>
              </w:rPr>
              <w:t>№</w:t>
            </w:r>
          </w:p>
        </w:tc>
        <w:tc>
          <w:tcPr>
            <w:tcW w:w="8929" w:type="dxa"/>
            <w:gridSpan w:val="3"/>
          </w:tcPr>
          <w:p w:rsidR="0006164F" w:rsidRPr="0006164F" w:rsidRDefault="0006164F" w:rsidP="000616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bidi="hi-IN"/>
              </w:rPr>
            </w:pPr>
            <w:r w:rsidRPr="0006164F">
              <w:rPr>
                <w:b/>
                <w:sz w:val="24"/>
                <w:szCs w:val="24"/>
                <w:lang w:bidi="hi-IN"/>
              </w:rPr>
              <w:t>Информация о конкурсных материалах</w:t>
            </w:r>
          </w:p>
        </w:tc>
      </w:tr>
      <w:tr w:rsidR="00EC59F9" w:rsidRPr="003D0621" w:rsidTr="0052006A">
        <w:trPr>
          <w:trHeight w:val="314"/>
        </w:trPr>
        <w:tc>
          <w:tcPr>
            <w:tcW w:w="534" w:type="dxa"/>
          </w:tcPr>
          <w:p w:rsidR="00EC59F9" w:rsidRDefault="00EC59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1.</w:t>
            </w:r>
          </w:p>
        </w:tc>
        <w:tc>
          <w:tcPr>
            <w:tcW w:w="5386" w:type="dxa"/>
          </w:tcPr>
          <w:p w:rsidR="00EC59F9" w:rsidRDefault="00EC59F9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Номинация</w:t>
            </w:r>
            <w:r w:rsidR="00F455F9">
              <w:rPr>
                <w:sz w:val="24"/>
                <w:szCs w:val="24"/>
                <w:lang w:bidi="hi-IN"/>
              </w:rPr>
              <w:t xml:space="preserve"> Конкурса</w:t>
            </w:r>
          </w:p>
        </w:tc>
        <w:tc>
          <w:tcPr>
            <w:tcW w:w="3543" w:type="dxa"/>
            <w:gridSpan w:val="2"/>
          </w:tcPr>
          <w:p w:rsidR="00EC59F9" w:rsidRPr="003D0621" w:rsidRDefault="00EC59F9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Pr="003D0621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2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Основные достижения конкурсанта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3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Default="00BB289B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Тема проекта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4</w:t>
            </w:r>
            <w:r w:rsidR="0006164F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594F21" w:rsidP="008437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Проблема,</w:t>
            </w:r>
            <w:r w:rsidR="00BB289B">
              <w:rPr>
                <w:sz w:val="24"/>
                <w:szCs w:val="24"/>
                <w:lang w:bidi="hi-IN"/>
              </w:rPr>
              <w:t xml:space="preserve"> на решение которой направлен проект</w:t>
            </w:r>
            <w:r w:rsidR="00FD5695">
              <w:rPr>
                <w:sz w:val="24"/>
                <w:szCs w:val="24"/>
                <w:lang w:bidi="hi-IN"/>
              </w:rPr>
              <w:t xml:space="preserve"> (до 50 слов)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06164F" w:rsidRPr="003D0621" w:rsidTr="0052006A">
        <w:trPr>
          <w:trHeight w:val="314"/>
        </w:trPr>
        <w:tc>
          <w:tcPr>
            <w:tcW w:w="534" w:type="dxa"/>
          </w:tcPr>
          <w:p w:rsidR="0006164F" w:rsidRDefault="00F455F9" w:rsidP="007961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5</w:t>
            </w:r>
            <w:r w:rsidR="00FD5695">
              <w:rPr>
                <w:sz w:val="24"/>
                <w:szCs w:val="24"/>
                <w:lang w:bidi="hi-IN"/>
              </w:rPr>
              <w:t>.</w:t>
            </w:r>
          </w:p>
        </w:tc>
        <w:tc>
          <w:tcPr>
            <w:tcW w:w="5386" w:type="dxa"/>
          </w:tcPr>
          <w:p w:rsidR="0006164F" w:rsidRPr="003D0621" w:rsidRDefault="00FD5695" w:rsidP="008437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Способы решения выявленной проблемы (до 50 слов)</w:t>
            </w:r>
          </w:p>
        </w:tc>
        <w:tc>
          <w:tcPr>
            <w:tcW w:w="3543" w:type="dxa"/>
            <w:gridSpan w:val="2"/>
          </w:tcPr>
          <w:p w:rsidR="0006164F" w:rsidRPr="003D0621" w:rsidRDefault="0006164F" w:rsidP="007961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hi-IN"/>
              </w:rPr>
            </w:pPr>
          </w:p>
        </w:tc>
      </w:tr>
    </w:tbl>
    <w:p w:rsidR="00796105" w:rsidRPr="003D0621" w:rsidRDefault="00796105" w:rsidP="00704164">
      <w:pPr>
        <w:pStyle w:val="Default"/>
        <w:rPr>
          <w:b/>
          <w:bCs/>
          <w:sz w:val="28"/>
          <w:szCs w:val="28"/>
        </w:rPr>
      </w:pPr>
    </w:p>
    <w:p w:rsidR="00796105" w:rsidRPr="003D0621" w:rsidRDefault="00796105" w:rsidP="00704164">
      <w:pPr>
        <w:pStyle w:val="Default"/>
        <w:rPr>
          <w:rFonts w:eastAsia="Times New Roman"/>
          <w:lang w:eastAsia="ru-RU" w:bidi="hi-IN"/>
        </w:rPr>
      </w:pPr>
    </w:p>
    <w:p w:rsidR="0067616C" w:rsidRPr="003D0621" w:rsidRDefault="00796105" w:rsidP="0067616C">
      <w:pPr>
        <w:rPr>
          <w:sz w:val="24"/>
          <w:szCs w:val="24"/>
          <w:lang w:bidi="hi-IN"/>
        </w:rPr>
      </w:pPr>
      <w:r w:rsidRPr="003D0621">
        <w:rPr>
          <w:sz w:val="24"/>
          <w:szCs w:val="24"/>
          <w:lang w:bidi="hi-IN"/>
        </w:rPr>
        <w:t>Дата пода</w:t>
      </w:r>
      <w:r w:rsidR="00334AC4" w:rsidRPr="003D0621">
        <w:rPr>
          <w:sz w:val="24"/>
          <w:szCs w:val="24"/>
          <w:lang w:bidi="hi-IN"/>
        </w:rPr>
        <w:t>чи заявки «___» ____________2019</w:t>
      </w:r>
      <w:r w:rsidRPr="003D0621">
        <w:rPr>
          <w:sz w:val="24"/>
          <w:szCs w:val="24"/>
          <w:lang w:bidi="hi-IN"/>
        </w:rPr>
        <w:t xml:space="preserve"> г.</w:t>
      </w:r>
      <w:r w:rsidR="0067616C" w:rsidRPr="003D0621">
        <w:rPr>
          <w:sz w:val="24"/>
          <w:szCs w:val="24"/>
          <w:lang w:bidi="hi-IN"/>
        </w:rPr>
        <w:t xml:space="preserve">                           Подпись _______________</w:t>
      </w:r>
    </w:p>
    <w:p w:rsidR="0024073B" w:rsidRPr="003D0621" w:rsidRDefault="0024073B" w:rsidP="0067616C">
      <w:pPr>
        <w:rPr>
          <w:sz w:val="24"/>
          <w:szCs w:val="24"/>
          <w:lang w:bidi="hi-IN"/>
        </w:rPr>
      </w:pPr>
    </w:p>
    <w:p w:rsidR="0024073B" w:rsidRPr="003D0621" w:rsidRDefault="0024073B" w:rsidP="0067616C">
      <w:pPr>
        <w:rPr>
          <w:sz w:val="24"/>
          <w:szCs w:val="24"/>
          <w:lang w:bidi="hi-IN"/>
        </w:rPr>
      </w:pPr>
    </w:p>
    <w:p w:rsidR="0024073B" w:rsidRDefault="0024073B" w:rsidP="0067616C"/>
    <w:p w:rsidR="00594F21" w:rsidRDefault="00594F21" w:rsidP="0067616C"/>
    <w:p w:rsidR="00594F21" w:rsidRPr="003D0621" w:rsidRDefault="00594F21" w:rsidP="0067616C"/>
    <w:p w:rsidR="00594F21" w:rsidRDefault="00594F21" w:rsidP="0067616C">
      <w:pPr>
        <w:sectPr w:rsidR="00594F21" w:rsidSect="00594F2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07577" w:rsidRPr="003D0621" w:rsidRDefault="00C07577" w:rsidP="0067616C"/>
    <w:p w:rsidR="00594F21" w:rsidRPr="003D0621" w:rsidRDefault="00594F21" w:rsidP="00432929">
      <w:pPr>
        <w:pStyle w:val="Default"/>
        <w:pageBreakBefore/>
        <w:ind w:left="6096"/>
        <w:jc w:val="both"/>
      </w:pPr>
      <w:r w:rsidRPr="003D0621">
        <w:lastRenderedPageBreak/>
        <w:t xml:space="preserve">Приложение № 2 </w:t>
      </w:r>
    </w:p>
    <w:p w:rsidR="00594F21" w:rsidRPr="003D0621" w:rsidRDefault="00594F21" w:rsidP="00432929">
      <w:pPr>
        <w:pStyle w:val="Default"/>
        <w:ind w:left="6096"/>
        <w:jc w:val="both"/>
      </w:pPr>
      <w:r w:rsidRPr="003D0621">
        <w:t>к Положению о проведении городского конкурса «Молодой специалист – 2019»</w:t>
      </w: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rPr>
          <w:b/>
          <w:color w:val="000000"/>
          <w:sz w:val="24"/>
          <w:szCs w:val="24"/>
        </w:rPr>
      </w:pPr>
    </w:p>
    <w:p w:rsidR="00594F21" w:rsidRPr="003D0621" w:rsidRDefault="00594F21" w:rsidP="00594F2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D0621">
        <w:rPr>
          <w:b/>
          <w:color w:val="000000"/>
          <w:sz w:val="24"/>
          <w:szCs w:val="24"/>
        </w:rPr>
        <w:t>КАРТА ПРОЕКТА</w:t>
      </w:r>
    </w:p>
    <w:p w:rsidR="00594F21" w:rsidRPr="003D0621" w:rsidRDefault="00594F21" w:rsidP="00594F21">
      <w:pPr>
        <w:shd w:val="clear" w:color="auto" w:fill="FFFFFF"/>
        <w:jc w:val="center"/>
        <w:rPr>
          <w:rFonts w:cs="Arial"/>
          <w:b/>
        </w:rPr>
      </w:pPr>
      <w:r w:rsidRPr="003D0621">
        <w:rPr>
          <w:b/>
          <w:color w:val="000000"/>
          <w:sz w:val="24"/>
          <w:szCs w:val="24"/>
        </w:rPr>
        <w:t>конкурса «Молодой специалист – 2019»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6892"/>
      </w:tblGrid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Номинация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Название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693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Автор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(Ф.И.О. автора проекта)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(Адрес проживания с индексом)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(Городской (с кодом) и мобильный телефоны)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 xml:space="preserve">(Адрес электронной почты) </w:t>
            </w:r>
            <w:r w:rsidRPr="003D0621">
              <w:rPr>
                <w:rFonts w:cs="Arial"/>
                <w:bCs/>
              </w:rPr>
              <w:t>обязательно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(Адрес персонального сайта, сайта проекта)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  <w:color w:val="FFFFFF"/>
              </w:rPr>
            </w:pPr>
            <w:proofErr w:type="gramStart"/>
            <w:r w:rsidRPr="003D0621">
              <w:rPr>
                <w:rFonts w:cs="Arial"/>
                <w:bCs/>
                <w:i/>
              </w:rPr>
              <w:t>(Адреса социальных сетей:</w:t>
            </w:r>
            <w:proofErr w:type="gramEnd"/>
            <w:r w:rsidRPr="003D0621">
              <w:rPr>
                <w:rFonts w:cs="Arial"/>
                <w:bCs/>
                <w:i/>
              </w:rPr>
              <w:t xml:space="preserve"> </w:t>
            </w:r>
            <w:proofErr w:type="spellStart"/>
            <w:proofErr w:type="gramStart"/>
            <w:r w:rsidRPr="003D0621">
              <w:rPr>
                <w:rFonts w:cs="Arial"/>
                <w:bCs/>
                <w:i/>
              </w:rPr>
              <w:t>Твиттер</w:t>
            </w:r>
            <w:proofErr w:type="spellEnd"/>
            <w:r w:rsidRPr="003D0621">
              <w:rPr>
                <w:rFonts w:cs="Arial"/>
                <w:bCs/>
                <w:i/>
              </w:rPr>
              <w:t xml:space="preserve">, </w:t>
            </w:r>
            <w:proofErr w:type="spellStart"/>
            <w:r w:rsidRPr="003D0621">
              <w:rPr>
                <w:rFonts w:cs="Arial"/>
                <w:bCs/>
                <w:i/>
              </w:rPr>
              <w:t>Вконтакте</w:t>
            </w:r>
            <w:proofErr w:type="spellEnd"/>
            <w:r w:rsidRPr="003D0621">
              <w:rPr>
                <w:rFonts w:cs="Arial"/>
                <w:bCs/>
                <w:i/>
              </w:rPr>
              <w:t xml:space="preserve"> и др.)</w:t>
            </w:r>
            <w:proofErr w:type="gramEnd"/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692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География проекта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(Перечислить все муниципальные образования, субъекты Российской Федерации, на которые распространяется проект)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6928"/>
      </w:tblGrid>
      <w:tr w:rsidR="00594F21" w:rsidRPr="003D0621" w:rsidTr="001153E5">
        <w:tc>
          <w:tcPr>
            <w:tcW w:w="2808" w:type="dxa"/>
            <w:vMerge w:val="restart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Срок реализации проекта</w:t>
            </w: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(Продолжительность реализации проекта в месяцах)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(Начало реализации проекта: день, месяц, год)</w:t>
            </w: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808" w:type="dxa"/>
            <w:vMerge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  <w:tc>
          <w:tcPr>
            <w:tcW w:w="7506" w:type="dxa"/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(Окончание реализации проекта: день, месяц, год)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6895"/>
      </w:tblGrid>
      <w:tr w:rsidR="00594F21" w:rsidRPr="003D0621" w:rsidTr="001153E5">
        <w:tc>
          <w:tcPr>
            <w:tcW w:w="2808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/>
                <w:bCs/>
              </w:rPr>
              <w:t xml:space="preserve">1. Аннотация </w:t>
            </w:r>
            <w:r w:rsidRPr="003D0621">
              <w:rPr>
                <w:rFonts w:cs="Arial"/>
                <w:bCs/>
                <w:i/>
              </w:rPr>
              <w:t>(не более 100 слов)</w:t>
            </w:r>
          </w:p>
        </w:tc>
        <w:tc>
          <w:tcPr>
            <w:tcW w:w="750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594F21" w:rsidRPr="003D0621" w:rsidTr="001153E5">
        <w:trPr>
          <w:trHeight w:val="642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2. Описание проблемы, решению/снижению остроты которой посвящен проект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rPr>
          <w:trHeight w:val="522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2.1. Актуальность проекта для молодёжи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rPr>
          <w:trHeight w:val="1281"/>
        </w:trPr>
        <w:tc>
          <w:tcPr>
            <w:tcW w:w="3085" w:type="dxa"/>
            <w:shd w:val="clear" w:color="auto" w:fill="auto"/>
          </w:tcPr>
          <w:p w:rsidR="00594F21" w:rsidRPr="003D0621" w:rsidRDefault="00594F21" w:rsidP="001153E5">
            <w:pPr>
              <w:rPr>
                <w:b/>
              </w:rPr>
            </w:pPr>
            <w:r w:rsidRPr="003D0621">
              <w:rPr>
                <w:rFonts w:cs="Arial"/>
                <w:b/>
                <w:bCs/>
              </w:rPr>
              <w:t xml:space="preserve">2.2. Соответствие проекта 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  <w:i/>
              </w:rPr>
            </w:pPr>
            <w:r w:rsidRPr="003D0621">
              <w:rPr>
                <w:b/>
              </w:rPr>
              <w:t>Основам государственной молодежной политики Российской Федерации на период до 2025 года, утвержденным распоряжением Правительства Российской Федерации от 29 ноября 2014 г. № 2403-р</w:t>
            </w:r>
            <w:r w:rsidRPr="003D0621">
              <w:rPr>
                <w:rFonts w:cs="Arial"/>
                <w:b/>
                <w:bCs/>
                <w:i/>
              </w:rPr>
              <w:t xml:space="preserve"> 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Cs/>
                <w:i/>
              </w:rPr>
              <w:t>(не более 1 страницы)</w:t>
            </w:r>
          </w:p>
        </w:tc>
        <w:tc>
          <w:tcPr>
            <w:tcW w:w="6486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594F21" w:rsidRPr="003D0621" w:rsidTr="001153E5">
        <w:tc>
          <w:tcPr>
            <w:tcW w:w="2660" w:type="dxa"/>
            <w:shd w:val="clear" w:color="auto" w:fill="auto"/>
          </w:tcPr>
          <w:p w:rsidR="00594F21" w:rsidRPr="003D0621" w:rsidRDefault="00594F21" w:rsidP="001153E5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autoSpaceDE/>
              <w:autoSpaceDN/>
              <w:adjustRightInd/>
              <w:contextualSpacing/>
              <w:rPr>
                <w:b/>
              </w:rPr>
            </w:pPr>
            <w:r w:rsidRPr="003D0621">
              <w:rPr>
                <w:b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6911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00"/>
      </w:tblGrid>
      <w:tr w:rsidR="00594F21" w:rsidRPr="003D0621" w:rsidTr="001153E5">
        <w:tc>
          <w:tcPr>
            <w:tcW w:w="2771" w:type="dxa"/>
            <w:shd w:val="clear" w:color="auto" w:fill="auto"/>
          </w:tcPr>
          <w:p w:rsidR="00594F21" w:rsidRPr="003D0621" w:rsidRDefault="00594F21" w:rsidP="001153E5">
            <w:pPr>
              <w:numPr>
                <w:ilvl w:val="0"/>
                <w:numId w:val="10"/>
              </w:numPr>
              <w:tabs>
                <w:tab w:val="left" w:pos="540"/>
              </w:tabs>
              <w:contextualSpacing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Основная цель проекта</w:t>
            </w:r>
          </w:p>
        </w:tc>
        <w:tc>
          <w:tcPr>
            <w:tcW w:w="6800" w:type="dxa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numPr>
                <w:ilvl w:val="0"/>
                <w:numId w:val="10"/>
              </w:numPr>
              <w:tabs>
                <w:tab w:val="left" w:pos="540"/>
              </w:tabs>
              <w:contextualSpacing/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lastRenderedPageBreak/>
              <w:t xml:space="preserve">Задачи и методы реализации проекта 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  <w:b/>
              </w:rPr>
              <w:t xml:space="preserve">      </w:t>
            </w:r>
            <w:r w:rsidRPr="003D0621">
              <w:rPr>
                <w:rFonts w:cs="Arial"/>
                <w:b/>
                <w:i/>
              </w:rPr>
              <w:t>1. Задача</w:t>
            </w:r>
            <w:r w:rsidRPr="003D0621">
              <w:rPr>
                <w:rFonts w:cs="Arial"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первой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     </w:t>
            </w:r>
            <w:r w:rsidRPr="003D0621">
              <w:rPr>
                <w:rFonts w:cs="Arial"/>
                <w:b/>
                <w:i/>
              </w:rPr>
              <w:t>2. Задача</w:t>
            </w:r>
            <w:r w:rsidRPr="003D0621">
              <w:rPr>
                <w:rFonts w:cs="Arial"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второй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     </w:t>
            </w:r>
            <w:r w:rsidRPr="003D0621">
              <w:rPr>
                <w:rFonts w:cs="Arial"/>
                <w:b/>
                <w:i/>
              </w:rPr>
              <w:t>3. Задача</w:t>
            </w:r>
            <w:r w:rsidRPr="003D0621">
              <w:rPr>
                <w:rFonts w:cs="Arial"/>
                <w:b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  <w:r w:rsidRPr="003D0621">
              <w:rPr>
                <w:rFonts w:cs="Arial"/>
                <w:b/>
              </w:rPr>
              <w:t xml:space="preserve"> 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Метод/методы для решения третьей задачи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Название метода/методов </w:t>
            </w:r>
            <w:r w:rsidRPr="003D0621">
              <w:rPr>
                <w:rFonts w:cs="Arial"/>
              </w:rPr>
              <w:t>1, 2. и т.д.</w:t>
            </w:r>
            <w:r w:rsidRPr="003D0621">
              <w:rPr>
                <w:rFonts w:cs="Arial"/>
                <w:b/>
              </w:rPr>
              <w:t xml:space="preserve">____________________________________ </w:t>
            </w:r>
            <w:r w:rsidRPr="003D0621">
              <w:rPr>
                <w:rFonts w:cs="Arial"/>
                <w:i/>
              </w:rPr>
              <w:t>(написать, перечислить)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Описание метода/методов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1.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</w:rPr>
            </w:pPr>
            <w:r w:rsidRPr="003D0621">
              <w:rPr>
                <w:rFonts w:cs="Arial"/>
              </w:rPr>
              <w:t>2.</w:t>
            </w: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…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….  </w:t>
            </w:r>
            <w:r w:rsidRPr="003D0621">
              <w:rPr>
                <w:rFonts w:cs="Arial"/>
                <w:b/>
                <w:i/>
              </w:rPr>
              <w:t>Задача</w:t>
            </w:r>
            <w:r w:rsidRPr="003D0621">
              <w:rPr>
                <w:rFonts w:cs="Arial"/>
                <w:b/>
              </w:rPr>
              <w:t xml:space="preserve"> </w:t>
            </w:r>
            <w:r w:rsidRPr="003D0621">
              <w:rPr>
                <w:rFonts w:cs="Arial"/>
                <w:i/>
              </w:rPr>
              <w:t>(написать задачу)</w:t>
            </w:r>
          </w:p>
        </w:tc>
      </w:tr>
      <w:tr w:rsidR="00594F21" w:rsidRPr="003D0621" w:rsidTr="001153E5">
        <w:tc>
          <w:tcPr>
            <w:tcW w:w="9571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594F21" w:rsidRPr="003D0621" w:rsidRDefault="00594F21" w:rsidP="00594F2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F21" w:rsidRPr="003D0621" w:rsidTr="001153E5">
        <w:tc>
          <w:tcPr>
            <w:tcW w:w="10314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6. Календарный план реализации проекта 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812"/>
        <w:gridCol w:w="1070"/>
        <w:gridCol w:w="2049"/>
      </w:tblGrid>
      <w:tr w:rsidR="00594F21" w:rsidRPr="003D0621" w:rsidTr="001153E5">
        <w:trPr>
          <w:cantSplit/>
          <w:tblHeader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Мероприятие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Сроки </w:t>
            </w:r>
            <w:r w:rsidRPr="003D0621">
              <w:rPr>
                <w:rFonts w:eastAsia="Arial Unicode MS" w:cs="Arial"/>
              </w:rPr>
              <w:t>(</w:t>
            </w:r>
            <w:proofErr w:type="spellStart"/>
            <w:r w:rsidRPr="003D0621">
              <w:rPr>
                <w:rFonts w:eastAsia="Arial Unicode MS" w:cs="Arial"/>
              </w:rPr>
              <w:t>дд.мм</w:t>
            </w:r>
            <w:proofErr w:type="gramStart"/>
            <w:r w:rsidRPr="003D0621">
              <w:rPr>
                <w:rFonts w:eastAsia="Arial Unicode MS" w:cs="Arial"/>
              </w:rPr>
              <w:t>.г</w:t>
            </w:r>
            <w:proofErr w:type="gramEnd"/>
            <w:r w:rsidRPr="003D0621">
              <w:rPr>
                <w:rFonts w:eastAsia="Arial Unicode MS" w:cs="Arial"/>
              </w:rPr>
              <w:t>г</w:t>
            </w:r>
            <w:proofErr w:type="spellEnd"/>
            <w:r w:rsidRPr="003D0621">
              <w:rPr>
                <w:rFonts w:eastAsia="Arial Unicode MS" w:cs="Arial"/>
              </w:rPr>
              <w:t>)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Количественные показатели реализации</w:t>
            </w: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94F21" w:rsidRPr="003D0621" w:rsidRDefault="00594F21" w:rsidP="001153E5">
            <w:pPr>
              <w:widowControl/>
              <w:tabs>
                <w:tab w:val="left" w:pos="851"/>
              </w:tabs>
              <w:autoSpaceDE/>
              <w:autoSpaceDN/>
              <w:adjustRightInd/>
              <w:ind w:left="-218" w:right="175"/>
              <w:contextualSpacing/>
              <w:jc w:val="right"/>
              <w:rPr>
                <w:rFonts w:eastAsia="Arial Unicode MS"/>
                <w:sz w:val="22"/>
                <w:szCs w:val="22"/>
              </w:rPr>
            </w:pPr>
            <w:r w:rsidRPr="003D0621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791"/>
        <w:gridCol w:w="3064"/>
        <w:gridCol w:w="3843"/>
      </w:tblGrid>
      <w:tr w:rsidR="00594F21" w:rsidRPr="003D0621" w:rsidTr="001153E5">
        <w:trPr>
          <w:trHeight w:val="5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7. Команда проекта</w:t>
            </w:r>
          </w:p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ФИО, должность в проекте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Обязанности в рамках реализации проекта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1" w:rsidRPr="003D0621" w:rsidRDefault="00594F21" w:rsidP="001153E5">
            <w:pPr>
              <w:rPr>
                <w:rFonts w:cs="Arial"/>
                <w:bCs/>
                <w:i/>
              </w:rPr>
            </w:pPr>
            <w:r w:rsidRPr="003D0621">
              <w:rPr>
                <w:rFonts w:cs="Arial"/>
                <w:bCs/>
                <w:i/>
              </w:rPr>
              <w:t>Опыт по реализации проектов, опыт в сфере, в рамках которой осуществляет работу по проекту</w:t>
            </w:r>
          </w:p>
        </w:tc>
      </w:tr>
      <w:tr w:rsidR="00594F21" w:rsidRPr="003D0621" w:rsidTr="001153E5">
        <w:tc>
          <w:tcPr>
            <w:tcW w:w="9571" w:type="dxa"/>
            <w:gridSpan w:val="4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  <w:r w:rsidRPr="003D0621">
              <w:rPr>
                <w:rFonts w:cs="Arial"/>
                <w:b/>
                <w:bCs/>
              </w:rPr>
              <w:t>8. Ожидаемые результаты</w:t>
            </w:r>
          </w:p>
          <w:p w:rsidR="00594F21" w:rsidRPr="003D0621" w:rsidRDefault="00594F21" w:rsidP="001153E5">
            <w:pPr>
              <w:rPr>
                <w:rFonts w:cs="Arial"/>
                <w:b/>
                <w:bCs/>
                <w:i/>
              </w:rPr>
            </w:pPr>
            <w:r w:rsidRPr="003D0621">
              <w:rPr>
                <w:rFonts w:cs="Arial"/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594F21" w:rsidRPr="003D0621" w:rsidTr="001153E5">
        <w:tc>
          <w:tcPr>
            <w:tcW w:w="2664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Количественные показатели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Cs/>
                <w:i/>
              </w:rPr>
            </w:pPr>
            <w:r w:rsidRPr="003D0621">
              <w:rPr>
                <w:rFonts w:cs="Arial"/>
                <w:i/>
              </w:rPr>
              <w:t xml:space="preserve">(Указать подробно </w:t>
            </w:r>
            <w:r w:rsidRPr="003D0621">
              <w:rPr>
                <w:rFonts w:cs="Arial"/>
                <w:i/>
              </w:rPr>
              <w:lastRenderedPageBreak/>
              <w:t>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6907" w:type="dxa"/>
            <w:gridSpan w:val="2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  <w:tr w:rsidR="00594F21" w:rsidRPr="003D0621" w:rsidTr="001153E5">
        <w:tc>
          <w:tcPr>
            <w:tcW w:w="2664" w:type="dxa"/>
            <w:gridSpan w:val="2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lastRenderedPageBreak/>
              <w:t>Качественные показатели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(Указать подробно качественные изменения)</w:t>
            </w:r>
          </w:p>
        </w:tc>
        <w:tc>
          <w:tcPr>
            <w:tcW w:w="6907" w:type="dxa"/>
            <w:gridSpan w:val="2"/>
            <w:shd w:val="clear" w:color="auto" w:fill="auto"/>
          </w:tcPr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  <w:p w:rsidR="00594F21" w:rsidRPr="003D0621" w:rsidRDefault="00594F21" w:rsidP="001153E5">
            <w:pPr>
              <w:rPr>
                <w:rFonts w:cs="Arial"/>
                <w:b/>
                <w:bCs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94F21" w:rsidRPr="003D0621" w:rsidTr="001153E5"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 xml:space="preserve">9. </w:t>
            </w:r>
            <w:proofErr w:type="spellStart"/>
            <w:r w:rsidRPr="003D0621">
              <w:rPr>
                <w:rFonts w:cs="Arial"/>
                <w:b/>
              </w:rPr>
              <w:t>Мультипликативность</w:t>
            </w:r>
            <w:proofErr w:type="spellEnd"/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</w:t>
            </w:r>
            <w:proofErr w:type="gramStart"/>
            <w:r w:rsidRPr="003D0621">
              <w:rPr>
                <w:rFonts w:cs="Arial"/>
                <w:i/>
              </w:rPr>
              <w:t>Укажите</w:t>
            </w:r>
            <w:proofErr w:type="gramEnd"/>
            <w:r w:rsidRPr="003D0621">
              <w:rPr>
                <w:rFonts w:cs="Arial"/>
                <w:i/>
              </w:rPr>
              <w:t xml:space="preserve"> как будет (если будет) распространяться опыт по реализации проекта в других муниципальных образованиях, регионах)</w:t>
            </w:r>
          </w:p>
        </w:tc>
      </w:tr>
      <w:tr w:rsidR="00594F21" w:rsidRPr="003D0621" w:rsidTr="001153E5">
        <w:tc>
          <w:tcPr>
            <w:tcW w:w="9606" w:type="dxa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F21" w:rsidRPr="003D0621" w:rsidTr="001153E5">
        <w:tc>
          <w:tcPr>
            <w:tcW w:w="10314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szCs w:val="28"/>
              </w:rPr>
              <w:br w:type="page"/>
            </w:r>
            <w:r w:rsidRPr="003D0621">
              <w:rPr>
                <w:rFonts w:cs="Arial"/>
                <w:b/>
              </w:rPr>
              <w:t>10. Детализированная смета расходов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szCs w:val="28"/>
              </w:rPr>
            </w:pPr>
            <w:proofErr w:type="gramStart"/>
            <w:r w:rsidRPr="003D0621">
              <w:rPr>
                <w:rFonts w:cs="Arial"/>
                <w:i/>
              </w:rPr>
              <w:t>(Подробно укажите все расходы.</w:t>
            </w:r>
            <w:proofErr w:type="gramEnd"/>
            <w:r w:rsidRPr="003D0621">
              <w:rPr>
                <w:rFonts w:cs="Arial"/>
                <w:i/>
              </w:rPr>
              <w:t xml:space="preserve"> </w:t>
            </w:r>
            <w:proofErr w:type="gramStart"/>
            <w:r w:rsidRPr="003D0621">
              <w:rPr>
                <w:rFonts w:cs="Arial"/>
                <w:i/>
              </w:rPr>
              <w:t>Включаются только статьи, на которые планируется потратить денежную часть гранта.)</w:t>
            </w:r>
            <w:proofErr w:type="gramEnd"/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260"/>
        <w:gridCol w:w="1758"/>
      </w:tblGrid>
      <w:tr w:rsidR="00594F21" w:rsidRPr="003D0621" w:rsidTr="001153E5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Кол-во единиц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Всего, </w:t>
            </w:r>
          </w:p>
          <w:p w:rsidR="00594F21" w:rsidRPr="003D0621" w:rsidRDefault="00594F21" w:rsidP="001153E5">
            <w:pPr>
              <w:jc w:val="center"/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>руб.</w:t>
            </w:r>
          </w:p>
        </w:tc>
      </w:tr>
      <w:tr w:rsidR="00594F21" w:rsidRPr="003D0621" w:rsidTr="001153E5">
        <w:trPr>
          <w:cantSplit/>
          <w:trHeight w:val="2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1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8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2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3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4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6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5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1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6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5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7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9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8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69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9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both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10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7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ИТОГО: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620"/>
        <w:gridCol w:w="3018"/>
      </w:tblGrid>
      <w:tr w:rsidR="00594F21" w:rsidRPr="003D0621" w:rsidTr="001153E5">
        <w:trPr>
          <w:cantSplit/>
          <w:trHeight w:val="348"/>
        </w:trPr>
        <w:tc>
          <w:tcPr>
            <w:tcW w:w="9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eastAsia="Arial Unicode MS" w:cs="Arial"/>
                <w:b/>
              </w:rPr>
            </w:pPr>
            <w:r w:rsidRPr="003D0621">
              <w:rPr>
                <w:rFonts w:eastAsia="Arial Unicode MS" w:cs="Arial"/>
                <w:b/>
              </w:rPr>
              <w:t xml:space="preserve">10.1. Предполагаемые суммы </w:t>
            </w:r>
            <w:proofErr w:type="spellStart"/>
            <w:r w:rsidRPr="003D0621">
              <w:rPr>
                <w:rFonts w:eastAsia="Arial Unicode MS" w:cs="Arial"/>
                <w:b/>
              </w:rPr>
              <w:t>софинансирования</w:t>
            </w:r>
            <w:proofErr w:type="spellEnd"/>
          </w:p>
        </w:tc>
      </w:tr>
      <w:tr w:rsidR="00594F21" w:rsidRPr="003D0621" w:rsidTr="001153E5">
        <w:trPr>
          <w:cantSplit/>
          <w:trHeight w:val="348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Сумма, руб.</w:t>
            </w: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  <w:r w:rsidRPr="003D0621">
              <w:rPr>
                <w:rFonts w:eastAsia="Arial Unicode MS" w:cs="Arial"/>
              </w:rPr>
              <w:t>Описать расходы, которые предполагается осуществить</w:t>
            </w:r>
          </w:p>
        </w:tc>
      </w:tr>
      <w:tr w:rsidR="00594F21" w:rsidRPr="003D0621" w:rsidTr="001153E5">
        <w:trPr>
          <w:cantSplit/>
          <w:trHeight w:val="197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За счет средств муниципальных бюджетов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  <w:tr w:rsidR="00594F21" w:rsidRPr="003D0621" w:rsidTr="001153E5">
        <w:trPr>
          <w:cantSplit/>
          <w:trHeight w:val="243"/>
        </w:trPr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За счет внебюджетных источников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21" w:rsidRPr="003D0621" w:rsidRDefault="00594F21" w:rsidP="001153E5">
            <w:pPr>
              <w:jc w:val="center"/>
              <w:rPr>
                <w:rFonts w:eastAsia="Arial Unicode MS" w:cs="Arial"/>
              </w:rPr>
            </w:pPr>
          </w:p>
        </w:tc>
      </w:tr>
    </w:tbl>
    <w:p w:rsidR="00594F21" w:rsidRPr="003D0621" w:rsidRDefault="00594F21" w:rsidP="00594F21">
      <w:pPr>
        <w:tabs>
          <w:tab w:val="left" w:pos="540"/>
        </w:tabs>
        <w:jc w:val="both"/>
        <w:rPr>
          <w:rFonts w:cs="Arial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94F21" w:rsidRPr="003D0621" w:rsidTr="001153E5"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  <w:r w:rsidRPr="003D0621">
              <w:rPr>
                <w:rFonts w:cs="Arial"/>
                <w:b/>
              </w:rPr>
              <w:t>11. Приложения</w:t>
            </w:r>
          </w:p>
          <w:p w:rsidR="00594F21" w:rsidRPr="003D0621" w:rsidRDefault="00594F21" w:rsidP="001153E5">
            <w:pPr>
              <w:tabs>
                <w:tab w:val="left" w:pos="540"/>
              </w:tabs>
              <w:rPr>
                <w:rFonts w:cs="Arial"/>
                <w:i/>
              </w:rPr>
            </w:pPr>
            <w:r w:rsidRPr="003D0621">
              <w:rPr>
                <w:rFonts w:cs="Arial"/>
                <w:i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594F21" w:rsidRPr="003D0621" w:rsidTr="001153E5">
        <w:trPr>
          <w:trHeight w:val="1409"/>
        </w:trPr>
        <w:tc>
          <w:tcPr>
            <w:tcW w:w="9606" w:type="dxa"/>
            <w:shd w:val="clear" w:color="auto" w:fill="auto"/>
          </w:tcPr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  <w:p w:rsidR="00594F21" w:rsidRPr="003D0621" w:rsidRDefault="00594F21" w:rsidP="001153E5">
            <w:pPr>
              <w:tabs>
                <w:tab w:val="left" w:pos="540"/>
              </w:tabs>
              <w:jc w:val="both"/>
              <w:rPr>
                <w:rFonts w:cs="Arial"/>
                <w:b/>
              </w:rPr>
            </w:pPr>
          </w:p>
        </w:tc>
      </w:tr>
    </w:tbl>
    <w:p w:rsidR="00594F21" w:rsidRPr="003D0621" w:rsidRDefault="00594F21" w:rsidP="00594F21"/>
    <w:p w:rsidR="00594F21" w:rsidRPr="003D0621" w:rsidRDefault="00594F21" w:rsidP="00594F21"/>
    <w:p w:rsidR="00594F21" w:rsidRPr="003D0621" w:rsidRDefault="00594F21" w:rsidP="00594F21"/>
    <w:p w:rsidR="00C07577" w:rsidRPr="003D0621" w:rsidRDefault="00C07577" w:rsidP="0067616C"/>
    <w:p w:rsidR="00814436" w:rsidRDefault="00814436" w:rsidP="00137682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</w:p>
    <w:p w:rsidR="004A7886" w:rsidRPr="003D0621" w:rsidRDefault="004A7886" w:rsidP="00860A1F">
      <w:pPr>
        <w:pStyle w:val="Default"/>
        <w:spacing w:line="360" w:lineRule="auto"/>
        <w:jc w:val="both"/>
        <w:rPr>
          <w:sz w:val="28"/>
          <w:szCs w:val="28"/>
        </w:rPr>
        <w:sectPr w:rsidR="004A7886" w:rsidRPr="003D0621" w:rsidSect="00594F21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26F35" w:rsidRPr="003D0621" w:rsidRDefault="00226F35" w:rsidP="00226F35">
      <w:pPr>
        <w:pStyle w:val="Default"/>
        <w:pageBreakBefore/>
        <w:ind w:left="5670"/>
        <w:jc w:val="both"/>
      </w:pPr>
      <w:r>
        <w:lastRenderedPageBreak/>
        <w:t>Приложение № 3</w:t>
      </w:r>
      <w:r w:rsidRPr="003D0621">
        <w:t xml:space="preserve"> </w:t>
      </w:r>
    </w:p>
    <w:p w:rsidR="00226F35" w:rsidRPr="003D0621" w:rsidRDefault="00226F35" w:rsidP="00226F35">
      <w:pPr>
        <w:pStyle w:val="Default"/>
        <w:ind w:left="5670"/>
        <w:jc w:val="both"/>
      </w:pPr>
      <w:r w:rsidRPr="003D0621">
        <w:t xml:space="preserve">к Положению о проведении городского конкурса </w:t>
      </w:r>
    </w:p>
    <w:p w:rsidR="004A7886" w:rsidRPr="003D0621" w:rsidRDefault="00226F35" w:rsidP="00226F35">
      <w:pPr>
        <w:pStyle w:val="Default"/>
        <w:spacing w:line="360" w:lineRule="auto"/>
        <w:ind w:left="5670"/>
        <w:rPr>
          <w:b/>
        </w:rPr>
      </w:pPr>
      <w:r w:rsidRPr="003D0621">
        <w:t>«Молодой специалист – 2019»</w:t>
      </w: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sz w:val="24"/>
          <w:szCs w:val="24"/>
        </w:rPr>
      </w:pPr>
      <w:r w:rsidRPr="003D0621">
        <w:rPr>
          <w:b/>
          <w:bCs/>
          <w:color w:val="000000"/>
          <w:spacing w:val="-7"/>
          <w:sz w:val="24"/>
          <w:szCs w:val="24"/>
        </w:rPr>
        <w:t>СОГЛАСИЕ</w:t>
      </w:r>
      <w:r w:rsidRPr="003D0621">
        <w:rPr>
          <w:sz w:val="24"/>
          <w:szCs w:val="24"/>
        </w:rPr>
        <w:t xml:space="preserve"> </w:t>
      </w:r>
      <w:r w:rsidRPr="003D0621">
        <w:rPr>
          <w:sz w:val="24"/>
          <w:szCs w:val="24"/>
        </w:rPr>
        <w:br/>
      </w:r>
      <w:r w:rsidRPr="003D0621">
        <w:rPr>
          <w:b/>
          <w:sz w:val="24"/>
          <w:szCs w:val="24"/>
        </w:rPr>
        <w:t xml:space="preserve">на обработку персональных данных </w:t>
      </w:r>
    </w:p>
    <w:p w:rsidR="004A7886" w:rsidRPr="003D0621" w:rsidRDefault="004A7886" w:rsidP="004A7886">
      <w:pPr>
        <w:widowControl/>
        <w:autoSpaceDE/>
        <w:autoSpaceDN/>
        <w:adjustRightInd/>
        <w:ind w:left="709"/>
        <w:jc w:val="center"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3D0621">
        <w:rPr>
          <w:sz w:val="24"/>
          <w:szCs w:val="24"/>
        </w:rPr>
        <w:t>Я, _________________________________________________________________________,</w:t>
      </w:r>
    </w:p>
    <w:p w:rsidR="004A7886" w:rsidRPr="003D0621" w:rsidRDefault="004A7886" w:rsidP="004A7886">
      <w:pPr>
        <w:widowControl/>
        <w:autoSpaceDE/>
        <w:autoSpaceDN/>
        <w:adjustRightInd/>
        <w:ind w:firstLine="709"/>
        <w:jc w:val="center"/>
      </w:pPr>
      <w:r w:rsidRPr="003D0621">
        <w:t>(фамилия, имя, отчество)</w:t>
      </w: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проживающий</w:t>
      </w:r>
      <w:proofErr w:type="gramEnd"/>
      <w:r w:rsidRPr="003D0621">
        <w:rPr>
          <w:sz w:val="24"/>
          <w:szCs w:val="24"/>
        </w:rPr>
        <w:t xml:space="preserve"> (</w:t>
      </w:r>
      <w:proofErr w:type="spellStart"/>
      <w:r w:rsidRPr="003D0621">
        <w:rPr>
          <w:sz w:val="24"/>
          <w:szCs w:val="24"/>
        </w:rPr>
        <w:t>ая</w:t>
      </w:r>
      <w:proofErr w:type="spellEnd"/>
      <w:r w:rsidRPr="003D0621">
        <w:rPr>
          <w:sz w:val="24"/>
          <w:szCs w:val="24"/>
        </w:rPr>
        <w:t xml:space="preserve">)  по адресу ________________________________________________________, </w:t>
      </w: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зарегистрированный</w:t>
      </w:r>
      <w:proofErr w:type="gramEnd"/>
      <w:r w:rsidRPr="003D0621">
        <w:rPr>
          <w:sz w:val="24"/>
          <w:szCs w:val="24"/>
        </w:rPr>
        <w:t xml:space="preserve"> (</w:t>
      </w:r>
      <w:proofErr w:type="spellStart"/>
      <w:r w:rsidRPr="003D0621">
        <w:rPr>
          <w:sz w:val="24"/>
          <w:szCs w:val="24"/>
        </w:rPr>
        <w:t>ая</w:t>
      </w:r>
      <w:proofErr w:type="spellEnd"/>
      <w:r w:rsidRPr="003D0621">
        <w:rPr>
          <w:sz w:val="24"/>
          <w:szCs w:val="24"/>
        </w:rPr>
        <w:t>) по адресу ______________________________________________,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документ, удостоверяющий личность:____________________________________________</w:t>
      </w:r>
    </w:p>
    <w:p w:rsidR="004A7886" w:rsidRPr="003D0621" w:rsidRDefault="004A7886" w:rsidP="004A7886">
      <w:pPr>
        <w:widowControl/>
        <w:ind w:left="2127" w:firstLine="709"/>
        <w:jc w:val="center"/>
      </w:pPr>
      <w:r w:rsidRPr="003D0621">
        <w:t xml:space="preserve">                   (наименование, серия (при наличии) и номер документа)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_____________________________________________________________________________</w:t>
      </w:r>
    </w:p>
    <w:p w:rsidR="004A7886" w:rsidRPr="003D0621" w:rsidRDefault="004A7886" w:rsidP="004A7886">
      <w:pPr>
        <w:widowControl/>
        <w:rPr>
          <w:sz w:val="24"/>
          <w:szCs w:val="24"/>
        </w:rPr>
      </w:pPr>
      <w:r w:rsidRPr="003D0621">
        <w:rPr>
          <w:sz w:val="24"/>
          <w:szCs w:val="24"/>
        </w:rPr>
        <w:t>_____________________________________________________________________________,</w:t>
      </w:r>
    </w:p>
    <w:p w:rsidR="004A7886" w:rsidRPr="003D0621" w:rsidRDefault="004A7886" w:rsidP="004A7886">
      <w:pPr>
        <w:widowControl/>
        <w:jc w:val="center"/>
      </w:pPr>
      <w:r w:rsidRPr="003D0621">
        <w:t>(сведения о дате выдачи документа и выдавшем его органе)</w:t>
      </w:r>
    </w:p>
    <w:p w:rsidR="004A7886" w:rsidRPr="003D0621" w:rsidRDefault="004A7886" w:rsidP="004A788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D0621">
        <w:rPr>
          <w:sz w:val="24"/>
          <w:szCs w:val="24"/>
        </w:rPr>
        <w:t xml:space="preserve">в соответствии с </w:t>
      </w:r>
      <w:hyperlink r:id="rId12" w:history="1">
        <w:r w:rsidRPr="003D0621">
          <w:rPr>
            <w:sz w:val="24"/>
            <w:szCs w:val="24"/>
          </w:rPr>
          <w:t>частью 1 статьи 9</w:t>
        </w:r>
      </w:hyperlink>
      <w:r w:rsidRPr="003D0621">
        <w:rPr>
          <w:sz w:val="24"/>
          <w:szCs w:val="24"/>
        </w:rPr>
        <w:t xml:space="preserve"> Федерального закона от 27 июля 2006 года </w:t>
      </w:r>
      <w:r w:rsidRPr="003D0621">
        <w:rPr>
          <w:sz w:val="24"/>
          <w:szCs w:val="24"/>
        </w:rPr>
        <w:br/>
        <w:t xml:space="preserve">№ 152-ФЗ «О персональных данных» в целях предоставления мне муниципальных услуг/исполнения муниципальных функций по участию </w:t>
      </w:r>
    </w:p>
    <w:p w:rsidR="004A7886" w:rsidRPr="003D0621" w:rsidRDefault="004A7886" w:rsidP="004A788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D0621">
        <w:rPr>
          <w:sz w:val="24"/>
          <w:szCs w:val="24"/>
        </w:rPr>
        <w:t xml:space="preserve">в </w:t>
      </w:r>
      <w:r w:rsidRPr="003D0621">
        <w:rPr>
          <w:sz w:val="24"/>
          <w:szCs w:val="24"/>
          <w:u w:val="single"/>
        </w:rPr>
        <w:t>городском кон</w:t>
      </w:r>
      <w:r w:rsidR="00334AC4" w:rsidRPr="003D0621">
        <w:rPr>
          <w:sz w:val="24"/>
          <w:szCs w:val="24"/>
          <w:u w:val="single"/>
        </w:rPr>
        <w:t>курсе «Молодой специалист – 2019</w:t>
      </w:r>
      <w:r w:rsidRPr="003D0621">
        <w:rPr>
          <w:sz w:val="24"/>
          <w:szCs w:val="24"/>
          <w:u w:val="single"/>
        </w:rPr>
        <w:t>» на территории муниципального о</w:t>
      </w:r>
      <w:r w:rsidR="00334AC4" w:rsidRPr="003D0621">
        <w:rPr>
          <w:sz w:val="24"/>
          <w:szCs w:val="24"/>
          <w:u w:val="single"/>
        </w:rPr>
        <w:t>бразования город Салехард в 2019</w:t>
      </w:r>
      <w:r w:rsidRPr="003D0621">
        <w:rPr>
          <w:sz w:val="24"/>
          <w:szCs w:val="24"/>
          <w:u w:val="single"/>
        </w:rPr>
        <w:t xml:space="preserve"> году</w:t>
      </w:r>
    </w:p>
    <w:p w:rsidR="004A7886" w:rsidRPr="003D0621" w:rsidRDefault="004A7886" w:rsidP="004A7886">
      <w:pPr>
        <w:widowControl/>
        <w:autoSpaceDE/>
        <w:autoSpaceDN/>
        <w:adjustRightInd/>
        <w:jc w:val="center"/>
      </w:pPr>
      <w:r w:rsidRPr="003D0621">
        <w:t>(указывается наименование услуги, функции)</w:t>
      </w:r>
    </w:p>
    <w:p w:rsidR="004A7886" w:rsidRPr="003D0621" w:rsidRDefault="004A7886" w:rsidP="004A7886">
      <w:pPr>
        <w:widowControl/>
        <w:jc w:val="both"/>
        <w:rPr>
          <w:sz w:val="24"/>
          <w:szCs w:val="24"/>
        </w:rPr>
      </w:pPr>
      <w:proofErr w:type="gramStart"/>
      <w:r w:rsidRPr="003D0621">
        <w:rPr>
          <w:sz w:val="24"/>
          <w:szCs w:val="24"/>
        </w:rPr>
        <w:t>даю согласие оператору персональных данных на осуществление действий (операций)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в документальной, электронной, устной форме.</w:t>
      </w:r>
      <w:proofErr w:type="gramEnd"/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rPr>
          <w:sz w:val="24"/>
          <w:szCs w:val="24"/>
        </w:rPr>
      </w:pPr>
    </w:p>
    <w:p w:rsidR="004A7886" w:rsidRPr="003D0621" w:rsidRDefault="004A7886" w:rsidP="004A788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4A7886" w:rsidRPr="003D0621" w:rsidTr="00DE5E6E"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3D0621">
              <w:rPr>
                <w:bCs/>
                <w:kern w:val="1"/>
                <w:sz w:val="24"/>
                <w:szCs w:val="24"/>
                <w:lang w:eastAsia="zh-CN"/>
              </w:rPr>
              <w:t>______________________</w:t>
            </w:r>
          </w:p>
        </w:tc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3D0621">
              <w:rPr>
                <w:bCs/>
                <w:kern w:val="1"/>
                <w:sz w:val="24"/>
                <w:szCs w:val="24"/>
                <w:lang w:eastAsia="zh-CN"/>
              </w:rPr>
              <w:t>______________________</w:t>
            </w:r>
          </w:p>
        </w:tc>
      </w:tr>
      <w:tr w:rsidR="004A7886" w:rsidRPr="004A7886" w:rsidTr="00DE5E6E">
        <w:tc>
          <w:tcPr>
            <w:tcW w:w="4927" w:type="dxa"/>
          </w:tcPr>
          <w:p w:rsidR="004A7886" w:rsidRPr="003D0621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lang w:eastAsia="zh-CN"/>
              </w:rPr>
            </w:pPr>
            <w:r w:rsidRPr="003D0621">
              <w:rPr>
                <w:bCs/>
                <w:kern w:val="1"/>
                <w:lang w:eastAsia="zh-CN"/>
              </w:rPr>
              <w:t>(дата)</w:t>
            </w:r>
          </w:p>
        </w:tc>
        <w:tc>
          <w:tcPr>
            <w:tcW w:w="4927" w:type="dxa"/>
          </w:tcPr>
          <w:p w:rsidR="004A7886" w:rsidRPr="004A7886" w:rsidRDefault="004A7886" w:rsidP="004A7886">
            <w:pPr>
              <w:widowControl/>
              <w:suppressAutoHyphens/>
              <w:autoSpaceDN/>
              <w:adjustRightInd/>
              <w:jc w:val="center"/>
              <w:rPr>
                <w:bCs/>
                <w:kern w:val="1"/>
                <w:lang w:eastAsia="zh-CN"/>
              </w:rPr>
            </w:pPr>
            <w:r w:rsidRPr="003D0621">
              <w:rPr>
                <w:bCs/>
                <w:kern w:val="1"/>
                <w:lang w:eastAsia="zh-CN"/>
              </w:rPr>
              <w:t>(подпись)</w:t>
            </w:r>
          </w:p>
        </w:tc>
      </w:tr>
    </w:tbl>
    <w:p w:rsidR="004A7886" w:rsidRDefault="004A7886" w:rsidP="004A7886">
      <w:pPr>
        <w:pStyle w:val="Default"/>
        <w:spacing w:line="360" w:lineRule="auto"/>
        <w:jc w:val="both"/>
        <w:rPr>
          <w:b/>
        </w:rPr>
      </w:pPr>
    </w:p>
    <w:p w:rsidR="004A7886" w:rsidRDefault="004A7886" w:rsidP="004A7886">
      <w:pPr>
        <w:pStyle w:val="Default"/>
        <w:spacing w:line="360" w:lineRule="auto"/>
        <w:jc w:val="both"/>
        <w:rPr>
          <w:b/>
        </w:rPr>
      </w:pPr>
    </w:p>
    <w:sectPr w:rsidR="004A7886" w:rsidSect="0081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AD" w:rsidRDefault="001404AD" w:rsidP="00814436">
      <w:r>
        <w:separator/>
      </w:r>
    </w:p>
  </w:endnote>
  <w:endnote w:type="continuationSeparator" w:id="0">
    <w:p w:rsidR="001404AD" w:rsidRDefault="001404AD" w:rsidP="0081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AD" w:rsidRDefault="001404AD" w:rsidP="00814436">
      <w:r>
        <w:separator/>
      </w:r>
    </w:p>
  </w:footnote>
  <w:footnote w:type="continuationSeparator" w:id="0">
    <w:p w:rsidR="001404AD" w:rsidRDefault="001404AD" w:rsidP="0081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95BB2"/>
    <w:multiLevelType w:val="hybridMultilevel"/>
    <w:tmpl w:val="A168E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11CF87"/>
    <w:multiLevelType w:val="hybridMultilevel"/>
    <w:tmpl w:val="09890D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78372C"/>
    <w:multiLevelType w:val="hybridMultilevel"/>
    <w:tmpl w:val="E5883B32"/>
    <w:lvl w:ilvl="0" w:tplc="0D001BF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920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FE6B47"/>
    <w:multiLevelType w:val="hybridMultilevel"/>
    <w:tmpl w:val="BE3CB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8E7B6"/>
    <w:multiLevelType w:val="hybridMultilevel"/>
    <w:tmpl w:val="BE77EA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E25115"/>
    <w:multiLevelType w:val="hybridMultilevel"/>
    <w:tmpl w:val="C1EAA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5F7827"/>
    <w:multiLevelType w:val="hybridMultilevel"/>
    <w:tmpl w:val="29A03F24"/>
    <w:lvl w:ilvl="0" w:tplc="DFB609D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973C8"/>
    <w:multiLevelType w:val="hybridMultilevel"/>
    <w:tmpl w:val="3FB6960C"/>
    <w:lvl w:ilvl="0" w:tplc="BFEC4E2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57F0D"/>
    <w:multiLevelType w:val="hybridMultilevel"/>
    <w:tmpl w:val="C8AA93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E52EDE"/>
    <w:multiLevelType w:val="hybridMultilevel"/>
    <w:tmpl w:val="53CAC378"/>
    <w:lvl w:ilvl="0" w:tplc="0CE03D3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1"/>
    <w:rsid w:val="0000294F"/>
    <w:rsid w:val="000043F7"/>
    <w:rsid w:val="00004D20"/>
    <w:rsid w:val="0001008A"/>
    <w:rsid w:val="00041A0F"/>
    <w:rsid w:val="00041CBF"/>
    <w:rsid w:val="000423CE"/>
    <w:rsid w:val="000474D6"/>
    <w:rsid w:val="00057179"/>
    <w:rsid w:val="00057315"/>
    <w:rsid w:val="0006164F"/>
    <w:rsid w:val="00073F01"/>
    <w:rsid w:val="00075318"/>
    <w:rsid w:val="00077392"/>
    <w:rsid w:val="000860F3"/>
    <w:rsid w:val="000878A6"/>
    <w:rsid w:val="00092E62"/>
    <w:rsid w:val="000964CA"/>
    <w:rsid w:val="000A1E29"/>
    <w:rsid w:val="000A2585"/>
    <w:rsid w:val="000A3FFC"/>
    <w:rsid w:val="000A604C"/>
    <w:rsid w:val="000A71CC"/>
    <w:rsid w:val="000C07A8"/>
    <w:rsid w:val="000C08D8"/>
    <w:rsid w:val="000C53BF"/>
    <w:rsid w:val="000D0014"/>
    <w:rsid w:val="000D0E84"/>
    <w:rsid w:val="000D7EC5"/>
    <w:rsid w:val="000E1BF7"/>
    <w:rsid w:val="000E349B"/>
    <w:rsid w:val="000F115A"/>
    <w:rsid w:val="000F40FE"/>
    <w:rsid w:val="000F4BDD"/>
    <w:rsid w:val="000F5E20"/>
    <w:rsid w:val="000F6885"/>
    <w:rsid w:val="00101562"/>
    <w:rsid w:val="001070BC"/>
    <w:rsid w:val="00112A65"/>
    <w:rsid w:val="00113115"/>
    <w:rsid w:val="00114DCA"/>
    <w:rsid w:val="00135D1F"/>
    <w:rsid w:val="00136900"/>
    <w:rsid w:val="001370E1"/>
    <w:rsid w:val="00137385"/>
    <w:rsid w:val="00137682"/>
    <w:rsid w:val="001404AD"/>
    <w:rsid w:val="00144C02"/>
    <w:rsid w:val="00144D68"/>
    <w:rsid w:val="00154655"/>
    <w:rsid w:val="00154A3E"/>
    <w:rsid w:val="0016422C"/>
    <w:rsid w:val="00167C24"/>
    <w:rsid w:val="0017246F"/>
    <w:rsid w:val="0017680F"/>
    <w:rsid w:val="00176B2A"/>
    <w:rsid w:val="00181D0F"/>
    <w:rsid w:val="001823CB"/>
    <w:rsid w:val="00182D0C"/>
    <w:rsid w:val="00183EAA"/>
    <w:rsid w:val="00184302"/>
    <w:rsid w:val="001873C7"/>
    <w:rsid w:val="00190C5A"/>
    <w:rsid w:val="001A1C73"/>
    <w:rsid w:val="001A3CAF"/>
    <w:rsid w:val="001A530A"/>
    <w:rsid w:val="001A7BF2"/>
    <w:rsid w:val="001A7F87"/>
    <w:rsid w:val="001B1DFC"/>
    <w:rsid w:val="001B318F"/>
    <w:rsid w:val="001B6A84"/>
    <w:rsid w:val="001C1313"/>
    <w:rsid w:val="001C382D"/>
    <w:rsid w:val="001C3DD1"/>
    <w:rsid w:val="001C48CB"/>
    <w:rsid w:val="001C5411"/>
    <w:rsid w:val="001D00EA"/>
    <w:rsid w:val="001D46A9"/>
    <w:rsid w:val="001D5338"/>
    <w:rsid w:val="001E0F46"/>
    <w:rsid w:val="001E3997"/>
    <w:rsid w:val="001E43EE"/>
    <w:rsid w:val="001F4888"/>
    <w:rsid w:val="001F760B"/>
    <w:rsid w:val="0020072D"/>
    <w:rsid w:val="00200B0D"/>
    <w:rsid w:val="00203A3F"/>
    <w:rsid w:val="00203F37"/>
    <w:rsid w:val="00204A67"/>
    <w:rsid w:val="002072AD"/>
    <w:rsid w:val="002102D9"/>
    <w:rsid w:val="00211DE4"/>
    <w:rsid w:val="00212444"/>
    <w:rsid w:val="00213ECB"/>
    <w:rsid w:val="00214D3B"/>
    <w:rsid w:val="00217387"/>
    <w:rsid w:val="00222CA6"/>
    <w:rsid w:val="00223BB8"/>
    <w:rsid w:val="00226B6A"/>
    <w:rsid w:val="00226F35"/>
    <w:rsid w:val="00230BBE"/>
    <w:rsid w:val="00232311"/>
    <w:rsid w:val="00236FB1"/>
    <w:rsid w:val="0024073B"/>
    <w:rsid w:val="00241744"/>
    <w:rsid w:val="00244426"/>
    <w:rsid w:val="00244C35"/>
    <w:rsid w:val="00245606"/>
    <w:rsid w:val="0025187A"/>
    <w:rsid w:val="002655B3"/>
    <w:rsid w:val="00272B36"/>
    <w:rsid w:val="00273272"/>
    <w:rsid w:val="00274062"/>
    <w:rsid w:val="00282398"/>
    <w:rsid w:val="00283C4C"/>
    <w:rsid w:val="002931E2"/>
    <w:rsid w:val="00296A5F"/>
    <w:rsid w:val="002B3B1D"/>
    <w:rsid w:val="002B5E19"/>
    <w:rsid w:val="002B6D06"/>
    <w:rsid w:val="002B7844"/>
    <w:rsid w:val="002C002C"/>
    <w:rsid w:val="002C04C4"/>
    <w:rsid w:val="002C2A02"/>
    <w:rsid w:val="002C4484"/>
    <w:rsid w:val="002C6BA5"/>
    <w:rsid w:val="002D179C"/>
    <w:rsid w:val="002D4519"/>
    <w:rsid w:val="002D55D3"/>
    <w:rsid w:val="002E05BA"/>
    <w:rsid w:val="002E1CC2"/>
    <w:rsid w:val="002E417A"/>
    <w:rsid w:val="002E7793"/>
    <w:rsid w:val="002F5475"/>
    <w:rsid w:val="003001C7"/>
    <w:rsid w:val="00300CF5"/>
    <w:rsid w:val="00311A6B"/>
    <w:rsid w:val="0031417B"/>
    <w:rsid w:val="00315D8E"/>
    <w:rsid w:val="00323A4D"/>
    <w:rsid w:val="003270E6"/>
    <w:rsid w:val="0033375F"/>
    <w:rsid w:val="00334AC4"/>
    <w:rsid w:val="00341276"/>
    <w:rsid w:val="00342181"/>
    <w:rsid w:val="0034258B"/>
    <w:rsid w:val="0034432B"/>
    <w:rsid w:val="00347588"/>
    <w:rsid w:val="00347AF9"/>
    <w:rsid w:val="00350F67"/>
    <w:rsid w:val="00351F09"/>
    <w:rsid w:val="00353D7F"/>
    <w:rsid w:val="003552F4"/>
    <w:rsid w:val="0035647F"/>
    <w:rsid w:val="0035653C"/>
    <w:rsid w:val="00357428"/>
    <w:rsid w:val="00364F1D"/>
    <w:rsid w:val="003663E9"/>
    <w:rsid w:val="003709CE"/>
    <w:rsid w:val="00372622"/>
    <w:rsid w:val="00377F99"/>
    <w:rsid w:val="00384643"/>
    <w:rsid w:val="00385B13"/>
    <w:rsid w:val="00387B26"/>
    <w:rsid w:val="003917EF"/>
    <w:rsid w:val="00395E81"/>
    <w:rsid w:val="00397343"/>
    <w:rsid w:val="0039741F"/>
    <w:rsid w:val="003A2FF3"/>
    <w:rsid w:val="003A6287"/>
    <w:rsid w:val="003B0F7F"/>
    <w:rsid w:val="003B5DF8"/>
    <w:rsid w:val="003C0201"/>
    <w:rsid w:val="003C1373"/>
    <w:rsid w:val="003C2546"/>
    <w:rsid w:val="003C288D"/>
    <w:rsid w:val="003C606A"/>
    <w:rsid w:val="003D0621"/>
    <w:rsid w:val="003D120F"/>
    <w:rsid w:val="003D1744"/>
    <w:rsid w:val="003D27E8"/>
    <w:rsid w:val="003F01BB"/>
    <w:rsid w:val="003F0353"/>
    <w:rsid w:val="003F2C8D"/>
    <w:rsid w:val="00400FFD"/>
    <w:rsid w:val="0040143B"/>
    <w:rsid w:val="0040167C"/>
    <w:rsid w:val="004045F1"/>
    <w:rsid w:val="004116F9"/>
    <w:rsid w:val="00414206"/>
    <w:rsid w:val="00422642"/>
    <w:rsid w:val="00422E1E"/>
    <w:rsid w:val="0042594B"/>
    <w:rsid w:val="00430747"/>
    <w:rsid w:val="0043148B"/>
    <w:rsid w:val="0043207E"/>
    <w:rsid w:val="00432929"/>
    <w:rsid w:val="0043421E"/>
    <w:rsid w:val="004359EF"/>
    <w:rsid w:val="0043687E"/>
    <w:rsid w:val="0044082F"/>
    <w:rsid w:val="00445AD6"/>
    <w:rsid w:val="004508E5"/>
    <w:rsid w:val="00453E6A"/>
    <w:rsid w:val="00462B33"/>
    <w:rsid w:val="004664CC"/>
    <w:rsid w:val="004709BB"/>
    <w:rsid w:val="004718D1"/>
    <w:rsid w:val="00471C65"/>
    <w:rsid w:val="00471D1A"/>
    <w:rsid w:val="004741A7"/>
    <w:rsid w:val="00475CCF"/>
    <w:rsid w:val="00476A0A"/>
    <w:rsid w:val="00477481"/>
    <w:rsid w:val="004830D4"/>
    <w:rsid w:val="00484457"/>
    <w:rsid w:val="00484E19"/>
    <w:rsid w:val="00490A16"/>
    <w:rsid w:val="0049358F"/>
    <w:rsid w:val="00494300"/>
    <w:rsid w:val="00495373"/>
    <w:rsid w:val="00496443"/>
    <w:rsid w:val="004970D1"/>
    <w:rsid w:val="00497650"/>
    <w:rsid w:val="004A0258"/>
    <w:rsid w:val="004A7093"/>
    <w:rsid w:val="004A7886"/>
    <w:rsid w:val="004B0F95"/>
    <w:rsid w:val="004C1B67"/>
    <w:rsid w:val="004C3D3E"/>
    <w:rsid w:val="004D0485"/>
    <w:rsid w:val="004D4ACD"/>
    <w:rsid w:val="004D52C1"/>
    <w:rsid w:val="004D722C"/>
    <w:rsid w:val="004E42C8"/>
    <w:rsid w:val="004E5B83"/>
    <w:rsid w:val="004F18BD"/>
    <w:rsid w:val="004F25B3"/>
    <w:rsid w:val="004F4C8D"/>
    <w:rsid w:val="004F743A"/>
    <w:rsid w:val="00500F11"/>
    <w:rsid w:val="00501D3B"/>
    <w:rsid w:val="00503D87"/>
    <w:rsid w:val="00512BA0"/>
    <w:rsid w:val="00515B41"/>
    <w:rsid w:val="0052006A"/>
    <w:rsid w:val="00536ECA"/>
    <w:rsid w:val="00540400"/>
    <w:rsid w:val="005406DD"/>
    <w:rsid w:val="005419B7"/>
    <w:rsid w:val="00541DDC"/>
    <w:rsid w:val="00547783"/>
    <w:rsid w:val="0055619A"/>
    <w:rsid w:val="0056174C"/>
    <w:rsid w:val="00562244"/>
    <w:rsid w:val="005638F2"/>
    <w:rsid w:val="005669EC"/>
    <w:rsid w:val="005670D5"/>
    <w:rsid w:val="0057201F"/>
    <w:rsid w:val="00575E82"/>
    <w:rsid w:val="005770AA"/>
    <w:rsid w:val="00587DA1"/>
    <w:rsid w:val="00594F21"/>
    <w:rsid w:val="00596292"/>
    <w:rsid w:val="00597563"/>
    <w:rsid w:val="005A1A02"/>
    <w:rsid w:val="005A6FE9"/>
    <w:rsid w:val="005A759E"/>
    <w:rsid w:val="005A788D"/>
    <w:rsid w:val="005B06CE"/>
    <w:rsid w:val="005B629F"/>
    <w:rsid w:val="005B79F2"/>
    <w:rsid w:val="005B7F12"/>
    <w:rsid w:val="005C0741"/>
    <w:rsid w:val="005C3782"/>
    <w:rsid w:val="005C60F4"/>
    <w:rsid w:val="005D05EF"/>
    <w:rsid w:val="005D10BF"/>
    <w:rsid w:val="005D48CD"/>
    <w:rsid w:val="005E2C89"/>
    <w:rsid w:val="005E5E73"/>
    <w:rsid w:val="005F21C5"/>
    <w:rsid w:val="00600056"/>
    <w:rsid w:val="0060308D"/>
    <w:rsid w:val="006034F1"/>
    <w:rsid w:val="00617F28"/>
    <w:rsid w:val="006208E6"/>
    <w:rsid w:val="0062385D"/>
    <w:rsid w:val="0062394A"/>
    <w:rsid w:val="006251BA"/>
    <w:rsid w:val="006329DD"/>
    <w:rsid w:val="006345D0"/>
    <w:rsid w:val="00636D37"/>
    <w:rsid w:val="006379DF"/>
    <w:rsid w:val="00640E48"/>
    <w:rsid w:val="00641BCB"/>
    <w:rsid w:val="00653663"/>
    <w:rsid w:val="00654D47"/>
    <w:rsid w:val="0065568C"/>
    <w:rsid w:val="00655B94"/>
    <w:rsid w:val="00656A1D"/>
    <w:rsid w:val="00671DBE"/>
    <w:rsid w:val="0067616C"/>
    <w:rsid w:val="0067777C"/>
    <w:rsid w:val="00683FFC"/>
    <w:rsid w:val="00685A88"/>
    <w:rsid w:val="00686583"/>
    <w:rsid w:val="00690977"/>
    <w:rsid w:val="00691CE1"/>
    <w:rsid w:val="0069587A"/>
    <w:rsid w:val="006A308B"/>
    <w:rsid w:val="006A377E"/>
    <w:rsid w:val="006A49C1"/>
    <w:rsid w:val="006A69D6"/>
    <w:rsid w:val="006B157D"/>
    <w:rsid w:val="006B376F"/>
    <w:rsid w:val="006B42D0"/>
    <w:rsid w:val="006B74E0"/>
    <w:rsid w:val="006B7B0A"/>
    <w:rsid w:val="006D4F8E"/>
    <w:rsid w:val="006E6559"/>
    <w:rsid w:val="006F003B"/>
    <w:rsid w:val="00702C1F"/>
    <w:rsid w:val="00704164"/>
    <w:rsid w:val="0070428B"/>
    <w:rsid w:val="0070523C"/>
    <w:rsid w:val="0071261B"/>
    <w:rsid w:val="00713E35"/>
    <w:rsid w:val="00714FC7"/>
    <w:rsid w:val="00721374"/>
    <w:rsid w:val="0072508F"/>
    <w:rsid w:val="00726A01"/>
    <w:rsid w:val="007276DB"/>
    <w:rsid w:val="00732367"/>
    <w:rsid w:val="00733A29"/>
    <w:rsid w:val="007347DB"/>
    <w:rsid w:val="0073790B"/>
    <w:rsid w:val="0074263F"/>
    <w:rsid w:val="0074301E"/>
    <w:rsid w:val="007521A9"/>
    <w:rsid w:val="00752A55"/>
    <w:rsid w:val="00754B39"/>
    <w:rsid w:val="007577D2"/>
    <w:rsid w:val="00764EC9"/>
    <w:rsid w:val="00765282"/>
    <w:rsid w:val="00766C05"/>
    <w:rsid w:val="007750B3"/>
    <w:rsid w:val="00776A13"/>
    <w:rsid w:val="00781668"/>
    <w:rsid w:val="007862FE"/>
    <w:rsid w:val="0079579E"/>
    <w:rsid w:val="00796105"/>
    <w:rsid w:val="00796EC6"/>
    <w:rsid w:val="007A1E4E"/>
    <w:rsid w:val="007A4954"/>
    <w:rsid w:val="007A67EB"/>
    <w:rsid w:val="007B02DF"/>
    <w:rsid w:val="007B2536"/>
    <w:rsid w:val="007B32D9"/>
    <w:rsid w:val="007B3C40"/>
    <w:rsid w:val="007B3F8F"/>
    <w:rsid w:val="007B4BB2"/>
    <w:rsid w:val="007C0436"/>
    <w:rsid w:val="007C55E1"/>
    <w:rsid w:val="007C6FF1"/>
    <w:rsid w:val="007D4CB2"/>
    <w:rsid w:val="007D6A01"/>
    <w:rsid w:val="007E0C5A"/>
    <w:rsid w:val="007E134A"/>
    <w:rsid w:val="007E3BB7"/>
    <w:rsid w:val="007F066F"/>
    <w:rsid w:val="007F318D"/>
    <w:rsid w:val="007F3458"/>
    <w:rsid w:val="007F3A17"/>
    <w:rsid w:val="007F43A0"/>
    <w:rsid w:val="008008A1"/>
    <w:rsid w:val="008010E2"/>
    <w:rsid w:val="00806F2D"/>
    <w:rsid w:val="0081082D"/>
    <w:rsid w:val="00814436"/>
    <w:rsid w:val="008153EF"/>
    <w:rsid w:val="00815F0B"/>
    <w:rsid w:val="00822B54"/>
    <w:rsid w:val="00823E97"/>
    <w:rsid w:val="008247EB"/>
    <w:rsid w:val="0084097B"/>
    <w:rsid w:val="008415E8"/>
    <w:rsid w:val="008437C6"/>
    <w:rsid w:val="00844D0A"/>
    <w:rsid w:val="008466A9"/>
    <w:rsid w:val="00846743"/>
    <w:rsid w:val="00850A0C"/>
    <w:rsid w:val="008602D6"/>
    <w:rsid w:val="00860A1F"/>
    <w:rsid w:val="008661F6"/>
    <w:rsid w:val="008701AF"/>
    <w:rsid w:val="00870B17"/>
    <w:rsid w:val="0087764A"/>
    <w:rsid w:val="008809AB"/>
    <w:rsid w:val="0088102B"/>
    <w:rsid w:val="008815AD"/>
    <w:rsid w:val="00881B44"/>
    <w:rsid w:val="00881CE7"/>
    <w:rsid w:val="008854F5"/>
    <w:rsid w:val="00891F74"/>
    <w:rsid w:val="00896ED0"/>
    <w:rsid w:val="00896F60"/>
    <w:rsid w:val="008A3755"/>
    <w:rsid w:val="008A52D8"/>
    <w:rsid w:val="008B0DA9"/>
    <w:rsid w:val="008C16D1"/>
    <w:rsid w:val="008C2018"/>
    <w:rsid w:val="008C2D95"/>
    <w:rsid w:val="008C6798"/>
    <w:rsid w:val="008D13FA"/>
    <w:rsid w:val="008D2803"/>
    <w:rsid w:val="008E331E"/>
    <w:rsid w:val="008E3ECD"/>
    <w:rsid w:val="008E673C"/>
    <w:rsid w:val="008E72CA"/>
    <w:rsid w:val="008F0FA4"/>
    <w:rsid w:val="008F107F"/>
    <w:rsid w:val="008F3793"/>
    <w:rsid w:val="008F42B2"/>
    <w:rsid w:val="008F684A"/>
    <w:rsid w:val="00905AFD"/>
    <w:rsid w:val="0091153F"/>
    <w:rsid w:val="00913843"/>
    <w:rsid w:val="00913F49"/>
    <w:rsid w:val="009226D3"/>
    <w:rsid w:val="00926A33"/>
    <w:rsid w:val="009271E2"/>
    <w:rsid w:val="00927DB0"/>
    <w:rsid w:val="00931304"/>
    <w:rsid w:val="00934612"/>
    <w:rsid w:val="00934923"/>
    <w:rsid w:val="00937329"/>
    <w:rsid w:val="00941B32"/>
    <w:rsid w:val="00946AF9"/>
    <w:rsid w:val="009510AC"/>
    <w:rsid w:val="009526FB"/>
    <w:rsid w:val="00956542"/>
    <w:rsid w:val="00960EDC"/>
    <w:rsid w:val="009624EC"/>
    <w:rsid w:val="00963696"/>
    <w:rsid w:val="00970245"/>
    <w:rsid w:val="00973446"/>
    <w:rsid w:val="00974124"/>
    <w:rsid w:val="00974BC1"/>
    <w:rsid w:val="00974D33"/>
    <w:rsid w:val="0097737D"/>
    <w:rsid w:val="00977714"/>
    <w:rsid w:val="009815FD"/>
    <w:rsid w:val="00981E1B"/>
    <w:rsid w:val="0098362B"/>
    <w:rsid w:val="00987123"/>
    <w:rsid w:val="00993C5B"/>
    <w:rsid w:val="00997E31"/>
    <w:rsid w:val="009A1766"/>
    <w:rsid w:val="009A2ED2"/>
    <w:rsid w:val="009B0B43"/>
    <w:rsid w:val="009B3C9B"/>
    <w:rsid w:val="009B4154"/>
    <w:rsid w:val="009B4B69"/>
    <w:rsid w:val="009B4D46"/>
    <w:rsid w:val="009B5054"/>
    <w:rsid w:val="009B5A66"/>
    <w:rsid w:val="009B77C1"/>
    <w:rsid w:val="009C0CF8"/>
    <w:rsid w:val="009C208E"/>
    <w:rsid w:val="009C787E"/>
    <w:rsid w:val="009C7B82"/>
    <w:rsid w:val="009D0A78"/>
    <w:rsid w:val="009D5F9E"/>
    <w:rsid w:val="00A00957"/>
    <w:rsid w:val="00A1461E"/>
    <w:rsid w:val="00A3008C"/>
    <w:rsid w:val="00A31155"/>
    <w:rsid w:val="00A42424"/>
    <w:rsid w:val="00A42D04"/>
    <w:rsid w:val="00A44C24"/>
    <w:rsid w:val="00A452FF"/>
    <w:rsid w:val="00A46427"/>
    <w:rsid w:val="00A55967"/>
    <w:rsid w:val="00A56244"/>
    <w:rsid w:val="00A634C4"/>
    <w:rsid w:val="00A6648F"/>
    <w:rsid w:val="00A66569"/>
    <w:rsid w:val="00A80FFF"/>
    <w:rsid w:val="00A834AD"/>
    <w:rsid w:val="00A85F65"/>
    <w:rsid w:val="00A914CC"/>
    <w:rsid w:val="00A93324"/>
    <w:rsid w:val="00A969CE"/>
    <w:rsid w:val="00A96D3B"/>
    <w:rsid w:val="00A97667"/>
    <w:rsid w:val="00AA0FFD"/>
    <w:rsid w:val="00AA3195"/>
    <w:rsid w:val="00AA7596"/>
    <w:rsid w:val="00AC0EA1"/>
    <w:rsid w:val="00AC2C74"/>
    <w:rsid w:val="00AC5CE9"/>
    <w:rsid w:val="00AC7260"/>
    <w:rsid w:val="00AE1E37"/>
    <w:rsid w:val="00AE25E6"/>
    <w:rsid w:val="00AE73A4"/>
    <w:rsid w:val="00AF433B"/>
    <w:rsid w:val="00AF59DE"/>
    <w:rsid w:val="00B01B91"/>
    <w:rsid w:val="00B023C3"/>
    <w:rsid w:val="00B10A5F"/>
    <w:rsid w:val="00B1314D"/>
    <w:rsid w:val="00B16F28"/>
    <w:rsid w:val="00B205E0"/>
    <w:rsid w:val="00B25692"/>
    <w:rsid w:val="00B27A8D"/>
    <w:rsid w:val="00B3266B"/>
    <w:rsid w:val="00B35102"/>
    <w:rsid w:val="00B37B7B"/>
    <w:rsid w:val="00B417AD"/>
    <w:rsid w:val="00B419FE"/>
    <w:rsid w:val="00B473CF"/>
    <w:rsid w:val="00B500C5"/>
    <w:rsid w:val="00B705C1"/>
    <w:rsid w:val="00B70A8C"/>
    <w:rsid w:val="00B72358"/>
    <w:rsid w:val="00B729A4"/>
    <w:rsid w:val="00B7471F"/>
    <w:rsid w:val="00B804AE"/>
    <w:rsid w:val="00B81891"/>
    <w:rsid w:val="00B87B0C"/>
    <w:rsid w:val="00B90C86"/>
    <w:rsid w:val="00B92F2A"/>
    <w:rsid w:val="00B96708"/>
    <w:rsid w:val="00BA0688"/>
    <w:rsid w:val="00BA252F"/>
    <w:rsid w:val="00BA362F"/>
    <w:rsid w:val="00BB18F7"/>
    <w:rsid w:val="00BB289B"/>
    <w:rsid w:val="00BB2AAE"/>
    <w:rsid w:val="00BB3D32"/>
    <w:rsid w:val="00BB5764"/>
    <w:rsid w:val="00BB63D1"/>
    <w:rsid w:val="00BB640E"/>
    <w:rsid w:val="00BC0D7B"/>
    <w:rsid w:val="00BC6C15"/>
    <w:rsid w:val="00BC753A"/>
    <w:rsid w:val="00BD0D09"/>
    <w:rsid w:val="00BD2148"/>
    <w:rsid w:val="00BD2752"/>
    <w:rsid w:val="00BE013E"/>
    <w:rsid w:val="00BE18D6"/>
    <w:rsid w:val="00BE3A94"/>
    <w:rsid w:val="00BE42E0"/>
    <w:rsid w:val="00BE7D6D"/>
    <w:rsid w:val="00BF0BA1"/>
    <w:rsid w:val="00BF566D"/>
    <w:rsid w:val="00BF7EF2"/>
    <w:rsid w:val="00C0424F"/>
    <w:rsid w:val="00C07577"/>
    <w:rsid w:val="00C155C8"/>
    <w:rsid w:val="00C27A59"/>
    <w:rsid w:val="00C27D83"/>
    <w:rsid w:val="00C34DCB"/>
    <w:rsid w:val="00C37C18"/>
    <w:rsid w:val="00C40A5D"/>
    <w:rsid w:val="00C42DA3"/>
    <w:rsid w:val="00C43AC0"/>
    <w:rsid w:val="00C44EDF"/>
    <w:rsid w:val="00C46E70"/>
    <w:rsid w:val="00C54029"/>
    <w:rsid w:val="00C55E4D"/>
    <w:rsid w:val="00C64529"/>
    <w:rsid w:val="00C70D44"/>
    <w:rsid w:val="00C72C7F"/>
    <w:rsid w:val="00C84557"/>
    <w:rsid w:val="00C95605"/>
    <w:rsid w:val="00C97212"/>
    <w:rsid w:val="00CA0BE1"/>
    <w:rsid w:val="00CA1B4E"/>
    <w:rsid w:val="00CA3609"/>
    <w:rsid w:val="00CA475B"/>
    <w:rsid w:val="00CA6071"/>
    <w:rsid w:val="00CB1FEA"/>
    <w:rsid w:val="00CC0DB5"/>
    <w:rsid w:val="00CC2BFD"/>
    <w:rsid w:val="00CC3CA7"/>
    <w:rsid w:val="00CC3CCF"/>
    <w:rsid w:val="00CD313E"/>
    <w:rsid w:val="00CE5F4D"/>
    <w:rsid w:val="00CE721A"/>
    <w:rsid w:val="00CE7E1E"/>
    <w:rsid w:val="00CF7CF3"/>
    <w:rsid w:val="00D00B8A"/>
    <w:rsid w:val="00D050AD"/>
    <w:rsid w:val="00D06BEF"/>
    <w:rsid w:val="00D14343"/>
    <w:rsid w:val="00D14C2A"/>
    <w:rsid w:val="00D17233"/>
    <w:rsid w:val="00D173C3"/>
    <w:rsid w:val="00D179EC"/>
    <w:rsid w:val="00D23CAF"/>
    <w:rsid w:val="00D2438C"/>
    <w:rsid w:val="00D24E5C"/>
    <w:rsid w:val="00D25267"/>
    <w:rsid w:val="00D26B97"/>
    <w:rsid w:val="00D37B9E"/>
    <w:rsid w:val="00D413B4"/>
    <w:rsid w:val="00D440E2"/>
    <w:rsid w:val="00D45FBD"/>
    <w:rsid w:val="00D47143"/>
    <w:rsid w:val="00D476BA"/>
    <w:rsid w:val="00D51304"/>
    <w:rsid w:val="00D525F9"/>
    <w:rsid w:val="00D57BD2"/>
    <w:rsid w:val="00D616C1"/>
    <w:rsid w:val="00D631CB"/>
    <w:rsid w:val="00D65023"/>
    <w:rsid w:val="00D67020"/>
    <w:rsid w:val="00D71C47"/>
    <w:rsid w:val="00D71D48"/>
    <w:rsid w:val="00D7501F"/>
    <w:rsid w:val="00D840E8"/>
    <w:rsid w:val="00D86339"/>
    <w:rsid w:val="00D91674"/>
    <w:rsid w:val="00D917ED"/>
    <w:rsid w:val="00D9183C"/>
    <w:rsid w:val="00D93762"/>
    <w:rsid w:val="00DA155F"/>
    <w:rsid w:val="00DA1B09"/>
    <w:rsid w:val="00DA579A"/>
    <w:rsid w:val="00DB51B8"/>
    <w:rsid w:val="00DB6070"/>
    <w:rsid w:val="00DC17FC"/>
    <w:rsid w:val="00DC29A1"/>
    <w:rsid w:val="00DC43BB"/>
    <w:rsid w:val="00DD031C"/>
    <w:rsid w:val="00DD0C2D"/>
    <w:rsid w:val="00DE1E94"/>
    <w:rsid w:val="00DE2149"/>
    <w:rsid w:val="00DE44A4"/>
    <w:rsid w:val="00DE4A49"/>
    <w:rsid w:val="00DE4A69"/>
    <w:rsid w:val="00DE5E6E"/>
    <w:rsid w:val="00DE6D1B"/>
    <w:rsid w:val="00DE7B50"/>
    <w:rsid w:val="00DE7E6F"/>
    <w:rsid w:val="00DF1595"/>
    <w:rsid w:val="00DF255F"/>
    <w:rsid w:val="00DF27C7"/>
    <w:rsid w:val="00DF27DB"/>
    <w:rsid w:val="00DF3AF7"/>
    <w:rsid w:val="00DF4A7D"/>
    <w:rsid w:val="00DF7AE0"/>
    <w:rsid w:val="00E00270"/>
    <w:rsid w:val="00E0113E"/>
    <w:rsid w:val="00E03592"/>
    <w:rsid w:val="00E14853"/>
    <w:rsid w:val="00E177BC"/>
    <w:rsid w:val="00E2095E"/>
    <w:rsid w:val="00E21263"/>
    <w:rsid w:val="00E23306"/>
    <w:rsid w:val="00E35F52"/>
    <w:rsid w:val="00E40AF8"/>
    <w:rsid w:val="00E44A75"/>
    <w:rsid w:val="00E45B31"/>
    <w:rsid w:val="00E476A6"/>
    <w:rsid w:val="00E47CF0"/>
    <w:rsid w:val="00E5019D"/>
    <w:rsid w:val="00E501D9"/>
    <w:rsid w:val="00E702F9"/>
    <w:rsid w:val="00E714F4"/>
    <w:rsid w:val="00E71DA1"/>
    <w:rsid w:val="00E74726"/>
    <w:rsid w:val="00E77777"/>
    <w:rsid w:val="00E77DC1"/>
    <w:rsid w:val="00E83955"/>
    <w:rsid w:val="00E84D08"/>
    <w:rsid w:val="00E90EEB"/>
    <w:rsid w:val="00E91EF6"/>
    <w:rsid w:val="00E95552"/>
    <w:rsid w:val="00EA0855"/>
    <w:rsid w:val="00EA5DE2"/>
    <w:rsid w:val="00EB0F78"/>
    <w:rsid w:val="00EB337A"/>
    <w:rsid w:val="00EB4F70"/>
    <w:rsid w:val="00EB6D5D"/>
    <w:rsid w:val="00EB7375"/>
    <w:rsid w:val="00EC18F0"/>
    <w:rsid w:val="00EC327D"/>
    <w:rsid w:val="00EC59F9"/>
    <w:rsid w:val="00EC5D9A"/>
    <w:rsid w:val="00EC67F8"/>
    <w:rsid w:val="00ED042B"/>
    <w:rsid w:val="00ED471B"/>
    <w:rsid w:val="00ED5493"/>
    <w:rsid w:val="00ED682A"/>
    <w:rsid w:val="00ED781B"/>
    <w:rsid w:val="00EE15BE"/>
    <w:rsid w:val="00EF1AA4"/>
    <w:rsid w:val="00EF761D"/>
    <w:rsid w:val="00EF7DF9"/>
    <w:rsid w:val="00F01CE4"/>
    <w:rsid w:val="00F06383"/>
    <w:rsid w:val="00F07312"/>
    <w:rsid w:val="00F134AD"/>
    <w:rsid w:val="00F146A5"/>
    <w:rsid w:val="00F14763"/>
    <w:rsid w:val="00F15493"/>
    <w:rsid w:val="00F202AF"/>
    <w:rsid w:val="00F22540"/>
    <w:rsid w:val="00F23CE8"/>
    <w:rsid w:val="00F300DE"/>
    <w:rsid w:val="00F34D11"/>
    <w:rsid w:val="00F34FD8"/>
    <w:rsid w:val="00F42627"/>
    <w:rsid w:val="00F442CF"/>
    <w:rsid w:val="00F44F13"/>
    <w:rsid w:val="00F455F9"/>
    <w:rsid w:val="00F4781A"/>
    <w:rsid w:val="00F53302"/>
    <w:rsid w:val="00F63E05"/>
    <w:rsid w:val="00F65349"/>
    <w:rsid w:val="00F71CBE"/>
    <w:rsid w:val="00F75F48"/>
    <w:rsid w:val="00F803B4"/>
    <w:rsid w:val="00F82189"/>
    <w:rsid w:val="00F8606E"/>
    <w:rsid w:val="00F867E7"/>
    <w:rsid w:val="00F9086C"/>
    <w:rsid w:val="00F928F0"/>
    <w:rsid w:val="00F935AA"/>
    <w:rsid w:val="00FA2E8B"/>
    <w:rsid w:val="00FA623F"/>
    <w:rsid w:val="00FC0146"/>
    <w:rsid w:val="00FC057F"/>
    <w:rsid w:val="00FC607C"/>
    <w:rsid w:val="00FD1A76"/>
    <w:rsid w:val="00FD309C"/>
    <w:rsid w:val="00FD5695"/>
    <w:rsid w:val="00FE6DC8"/>
    <w:rsid w:val="00FF3A24"/>
    <w:rsid w:val="00FF3C97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41DD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D0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BA252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5B629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F06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66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2D1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1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C3CA7"/>
    <w:rPr>
      <w:color w:val="0000FF" w:themeColor="hyperlink"/>
      <w:u w:val="single"/>
    </w:rPr>
  </w:style>
  <w:style w:type="paragraph" w:styleId="ad">
    <w:name w:val="footnote text"/>
    <w:basedOn w:val="a"/>
    <w:link w:val="ae"/>
    <w:rsid w:val="00814436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81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14436"/>
    <w:rPr>
      <w:vertAlign w:val="superscript"/>
    </w:rPr>
  </w:style>
  <w:style w:type="table" w:styleId="af0">
    <w:name w:val="Table Grid"/>
    <w:basedOn w:val="a1"/>
    <w:uiPriority w:val="59"/>
    <w:rsid w:val="001D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41DD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D0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BA252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5B629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F06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66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2D1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1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C3CA7"/>
    <w:rPr>
      <w:color w:val="0000FF" w:themeColor="hyperlink"/>
      <w:u w:val="single"/>
    </w:rPr>
  </w:style>
  <w:style w:type="paragraph" w:styleId="ad">
    <w:name w:val="footnote text"/>
    <w:basedOn w:val="a"/>
    <w:link w:val="ae"/>
    <w:rsid w:val="00814436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81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14436"/>
    <w:rPr>
      <w:vertAlign w:val="superscript"/>
    </w:rPr>
  </w:style>
  <w:style w:type="table" w:styleId="af0">
    <w:name w:val="Table Grid"/>
    <w:basedOn w:val="a1"/>
    <w:uiPriority w:val="59"/>
    <w:rsid w:val="001D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31D8175AE35BAF05FE86F801C1954B4028C28879D5FC70B04BE56988DE181DDA6C289497640ABDk9k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ev2020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ekestan9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rosm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8978-688B-4F3C-89CE-0C7CEFB3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140</cp:revision>
  <cp:lastPrinted>2019-10-25T10:36:00Z</cp:lastPrinted>
  <dcterms:created xsi:type="dcterms:W3CDTF">2018-10-18T17:17:00Z</dcterms:created>
  <dcterms:modified xsi:type="dcterms:W3CDTF">2019-10-25T11:21:00Z</dcterms:modified>
</cp:coreProperties>
</file>